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93" w:rsidRPr="00153838" w:rsidRDefault="00CB497C" w:rsidP="00C74693">
      <w:pPr>
        <w:jc w:val="center"/>
        <w:rPr>
          <w:rFonts w:cs="Arial"/>
          <w:b/>
          <w:bCs/>
          <w:sz w:val="36"/>
          <w:szCs w:val="36"/>
          <w:u w:val="single"/>
          <w:lang w:eastAsia="en-AU"/>
        </w:rPr>
      </w:pPr>
      <w:bookmarkStart w:id="0" w:name="_GoBack"/>
      <w:bookmarkEnd w:id="0"/>
      <w:r w:rsidRPr="00153838">
        <w:rPr>
          <w:rFonts w:cs="Arial"/>
          <w:b/>
          <w:bCs/>
          <w:sz w:val="36"/>
          <w:szCs w:val="36"/>
          <w:u w:val="single"/>
          <w:lang w:eastAsia="en-AU"/>
        </w:rPr>
        <w:t>Site specific Development Control Plan</w:t>
      </w:r>
    </w:p>
    <w:p w:rsidR="00C74693" w:rsidRDefault="00C74693" w:rsidP="00C74693">
      <w:pPr>
        <w:jc w:val="center"/>
        <w:rPr>
          <w:rFonts w:cs="Arial"/>
          <w:b/>
          <w:bCs/>
          <w:sz w:val="28"/>
          <w:szCs w:val="28"/>
          <w:lang w:eastAsia="en-AU"/>
        </w:rPr>
      </w:pPr>
    </w:p>
    <w:p w:rsidR="00CB497C" w:rsidRPr="00C74693" w:rsidRDefault="00CB497C" w:rsidP="00C74693">
      <w:pPr>
        <w:jc w:val="center"/>
        <w:rPr>
          <w:rFonts w:cs="Arial"/>
          <w:b/>
          <w:bCs/>
          <w:sz w:val="28"/>
          <w:szCs w:val="28"/>
          <w:lang w:eastAsia="en-AU"/>
        </w:rPr>
      </w:pPr>
      <w:r w:rsidRPr="00C74693">
        <w:rPr>
          <w:rFonts w:cs="Arial"/>
          <w:b/>
          <w:bCs/>
          <w:sz w:val="28"/>
          <w:szCs w:val="28"/>
          <w:lang w:eastAsia="en-AU"/>
        </w:rPr>
        <w:t xml:space="preserve">126 </w:t>
      </w:r>
      <w:proofErr w:type="spellStart"/>
      <w:r w:rsidRPr="00C74693">
        <w:rPr>
          <w:rFonts w:cs="Arial"/>
          <w:b/>
          <w:bCs/>
          <w:sz w:val="28"/>
          <w:szCs w:val="28"/>
          <w:lang w:eastAsia="en-AU"/>
        </w:rPr>
        <w:t>Greville</w:t>
      </w:r>
      <w:proofErr w:type="spellEnd"/>
      <w:r w:rsidRPr="00C74693">
        <w:rPr>
          <w:rFonts w:cs="Arial"/>
          <w:b/>
          <w:bCs/>
          <w:sz w:val="28"/>
          <w:szCs w:val="28"/>
          <w:lang w:eastAsia="en-AU"/>
        </w:rPr>
        <w:t xml:space="preserve"> Street, Chatswood and part 25 </w:t>
      </w:r>
      <w:r w:rsidR="00C0538A">
        <w:rPr>
          <w:rFonts w:cs="Arial"/>
          <w:b/>
          <w:bCs/>
          <w:sz w:val="28"/>
          <w:szCs w:val="28"/>
          <w:lang w:eastAsia="en-AU"/>
        </w:rPr>
        <w:t>Millwood Avenue, Chatswood West</w:t>
      </w: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Pr="00C74693" w:rsidRDefault="00C74693" w:rsidP="00C74693">
      <w:pPr>
        <w:rPr>
          <w:rFonts w:cs="Arial"/>
          <w:bCs/>
          <w:sz w:val="24"/>
          <w:szCs w:val="24"/>
          <w:lang w:eastAsia="en-AU"/>
        </w:rPr>
      </w:pPr>
      <w:r w:rsidRPr="00C74693">
        <w:rPr>
          <w:rFonts w:cs="Arial"/>
          <w:bCs/>
          <w:sz w:val="24"/>
          <w:szCs w:val="24"/>
          <w:lang w:eastAsia="en-AU"/>
        </w:rPr>
        <w:t xml:space="preserve">To be inserted </w:t>
      </w:r>
      <w:r w:rsidR="008B6D31">
        <w:rPr>
          <w:rFonts w:cs="Arial"/>
          <w:bCs/>
          <w:sz w:val="24"/>
          <w:szCs w:val="24"/>
          <w:lang w:eastAsia="en-AU"/>
        </w:rPr>
        <w:t>within</w:t>
      </w:r>
      <w:r w:rsidR="00BD17CB">
        <w:rPr>
          <w:rFonts w:cs="Arial"/>
          <w:bCs/>
          <w:sz w:val="24"/>
          <w:szCs w:val="24"/>
          <w:lang w:eastAsia="en-AU"/>
        </w:rPr>
        <w:t xml:space="preserve"> </w:t>
      </w:r>
      <w:r w:rsidRPr="00C74693">
        <w:rPr>
          <w:rFonts w:cs="Arial"/>
          <w:bCs/>
          <w:sz w:val="24"/>
          <w:szCs w:val="24"/>
          <w:lang w:eastAsia="en-AU"/>
        </w:rPr>
        <w:t>Part D2 Attached Dwellings, Multi Dwelling Housing and Residential Flat Buildings of</w:t>
      </w:r>
      <w:r w:rsidR="00BD17CB">
        <w:rPr>
          <w:rFonts w:cs="Arial"/>
          <w:bCs/>
          <w:sz w:val="24"/>
          <w:szCs w:val="24"/>
          <w:lang w:eastAsia="en-AU"/>
        </w:rPr>
        <w:t xml:space="preserve"> </w:t>
      </w:r>
      <w:r w:rsidR="00CB497C" w:rsidRPr="00C74693">
        <w:rPr>
          <w:rFonts w:cs="Arial"/>
          <w:bCs/>
          <w:sz w:val="24"/>
          <w:szCs w:val="24"/>
          <w:lang w:eastAsia="en-AU"/>
        </w:rPr>
        <w:t xml:space="preserve">Willoughby </w:t>
      </w:r>
      <w:r w:rsidR="0034601F" w:rsidRPr="00C74693">
        <w:rPr>
          <w:rFonts w:cs="Arial"/>
          <w:bCs/>
          <w:sz w:val="24"/>
          <w:szCs w:val="24"/>
          <w:lang w:eastAsia="en-AU"/>
        </w:rPr>
        <w:t>Development Control Plan</w:t>
      </w:r>
      <w:r w:rsidR="00CB497C" w:rsidRPr="00C74693">
        <w:rPr>
          <w:rFonts w:cs="Arial"/>
          <w:bCs/>
          <w:sz w:val="24"/>
          <w:szCs w:val="24"/>
          <w:lang w:eastAsia="en-AU"/>
        </w:rPr>
        <w:t xml:space="preserve"> 2006</w:t>
      </w:r>
      <w:r w:rsidR="00BD17CB">
        <w:rPr>
          <w:rFonts w:cs="Arial"/>
          <w:bCs/>
          <w:sz w:val="24"/>
          <w:szCs w:val="24"/>
          <w:lang w:eastAsia="en-AU"/>
        </w:rPr>
        <w:t>.</w:t>
      </w:r>
    </w:p>
    <w:p w:rsidR="00CB497C" w:rsidRDefault="00CB497C" w:rsidP="00A3323B">
      <w:pPr>
        <w:ind w:left="1440" w:hanging="1440"/>
        <w:rPr>
          <w:rFonts w:cs="Arial"/>
          <w:b/>
          <w:bCs/>
          <w:sz w:val="32"/>
          <w:szCs w:val="32"/>
          <w:lang w:eastAsia="en-AU"/>
        </w:rPr>
      </w:pPr>
    </w:p>
    <w:p w:rsidR="002248B6" w:rsidRDefault="002248B6" w:rsidP="002248B6">
      <w:pPr>
        <w:rPr>
          <w:rFonts w:cs="Arial"/>
          <w:b/>
          <w:bCs/>
          <w:sz w:val="32"/>
          <w:szCs w:val="32"/>
          <w:lang w:eastAsia="en-AU"/>
        </w:rPr>
      </w:pPr>
    </w:p>
    <w:p w:rsidR="00CB497C" w:rsidRDefault="00CB497C" w:rsidP="002248B6">
      <w:pPr>
        <w:rPr>
          <w:rFonts w:cs="Arial"/>
          <w:b/>
          <w:bCs/>
          <w:sz w:val="32"/>
          <w:szCs w:val="32"/>
          <w:lang w:eastAsia="en-AU"/>
        </w:rPr>
      </w:pPr>
    </w:p>
    <w:p w:rsidR="0034601F" w:rsidRDefault="0034601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610C5A">
      <w:pPr>
        <w:rPr>
          <w:rFonts w:cs="Arial"/>
          <w:b/>
          <w:bCs/>
          <w:szCs w:val="22"/>
          <w:lang w:eastAsia="en-AU"/>
        </w:rPr>
      </w:pPr>
    </w:p>
    <w:p w:rsidR="00BF7344" w:rsidRDefault="00BF7344" w:rsidP="00610C5A">
      <w:pPr>
        <w:rPr>
          <w:rFonts w:cs="Arial"/>
          <w:b/>
          <w:bCs/>
          <w:szCs w:val="22"/>
          <w:lang w:eastAsia="en-AU"/>
        </w:rPr>
      </w:pPr>
    </w:p>
    <w:p w:rsidR="00BF7344" w:rsidRDefault="00BF7344" w:rsidP="00610C5A">
      <w:pPr>
        <w:rPr>
          <w:rFonts w:cs="Arial"/>
          <w:b/>
          <w:bCs/>
          <w:szCs w:val="22"/>
          <w:lang w:eastAsia="en-AU"/>
        </w:rPr>
      </w:pPr>
    </w:p>
    <w:p w:rsidR="00BF7344" w:rsidRDefault="00BF7344" w:rsidP="00610C5A">
      <w:pPr>
        <w:rPr>
          <w:rFonts w:cs="Arial"/>
          <w:b/>
          <w:bCs/>
          <w:szCs w:val="22"/>
          <w:lang w:eastAsia="en-AU"/>
        </w:rPr>
      </w:pPr>
    </w:p>
    <w:p w:rsidR="00BF7344" w:rsidRDefault="00BF7344" w:rsidP="00610C5A">
      <w:pPr>
        <w:rPr>
          <w:rFonts w:cs="Arial"/>
          <w:b/>
          <w:bCs/>
          <w:szCs w:val="22"/>
          <w:lang w:eastAsia="en-AU"/>
        </w:rPr>
      </w:pPr>
    </w:p>
    <w:p w:rsidR="00BF7344" w:rsidRDefault="00BF7344" w:rsidP="00610C5A">
      <w:pPr>
        <w:rPr>
          <w:rFonts w:cs="Arial"/>
          <w:b/>
          <w:bCs/>
          <w:szCs w:val="22"/>
          <w:lang w:eastAsia="en-AU"/>
        </w:rPr>
      </w:pPr>
    </w:p>
    <w:p w:rsidR="00BF7344" w:rsidRDefault="00BF7344" w:rsidP="00610C5A">
      <w:pPr>
        <w:rPr>
          <w:rFonts w:cs="Arial"/>
          <w:b/>
          <w:bCs/>
          <w:szCs w:val="22"/>
          <w:lang w:eastAsia="en-AU"/>
        </w:rPr>
      </w:pPr>
    </w:p>
    <w:p w:rsidR="00610C5A" w:rsidRDefault="00610C5A" w:rsidP="00610C5A">
      <w:pPr>
        <w:rPr>
          <w:rFonts w:cs="Arial"/>
          <w:b/>
          <w:bCs/>
          <w:szCs w:val="22"/>
          <w:lang w:eastAsia="en-AU"/>
        </w:rPr>
      </w:pPr>
    </w:p>
    <w:p w:rsidR="002E76EF" w:rsidRDefault="002E76EF" w:rsidP="00A3323B">
      <w:pPr>
        <w:ind w:left="1440" w:hanging="1440"/>
        <w:rPr>
          <w:rFonts w:cs="Arial"/>
          <w:b/>
          <w:bCs/>
          <w:szCs w:val="22"/>
          <w:lang w:eastAsia="en-AU"/>
        </w:rPr>
      </w:pPr>
    </w:p>
    <w:p w:rsidR="002E76EF" w:rsidRDefault="002E76EF" w:rsidP="00A3323B">
      <w:pPr>
        <w:ind w:left="1440" w:hanging="1440"/>
        <w:rPr>
          <w:rFonts w:cs="Arial"/>
          <w:b/>
          <w:bCs/>
          <w:szCs w:val="22"/>
          <w:lang w:eastAsia="en-AU"/>
        </w:rPr>
      </w:pPr>
    </w:p>
    <w:p w:rsidR="000D2C34" w:rsidRPr="003C36BB" w:rsidRDefault="000D2C34" w:rsidP="00A3323B">
      <w:pPr>
        <w:ind w:left="1440" w:hanging="1440"/>
        <w:rPr>
          <w:b/>
        </w:rPr>
      </w:pPr>
      <w:r>
        <w:rPr>
          <w:rFonts w:cs="Arial"/>
          <w:b/>
          <w:bCs/>
          <w:szCs w:val="22"/>
          <w:lang w:eastAsia="en-AU"/>
        </w:rPr>
        <w:lastRenderedPageBreak/>
        <w:t>D.2.16.21</w:t>
      </w:r>
      <w:r>
        <w:rPr>
          <w:rFonts w:cs="Arial"/>
          <w:b/>
          <w:bCs/>
          <w:szCs w:val="22"/>
          <w:lang w:eastAsia="en-AU"/>
        </w:rPr>
        <w:tab/>
      </w:r>
      <w:r w:rsidRPr="003C36BB">
        <w:rPr>
          <w:b/>
        </w:rPr>
        <w:t xml:space="preserve">126 </w:t>
      </w:r>
      <w:proofErr w:type="spellStart"/>
      <w:r w:rsidRPr="003C36BB">
        <w:rPr>
          <w:b/>
        </w:rPr>
        <w:t>Greville</w:t>
      </w:r>
      <w:proofErr w:type="spellEnd"/>
      <w:r w:rsidRPr="003C36BB">
        <w:rPr>
          <w:b/>
        </w:rPr>
        <w:t xml:space="preserve"> </w:t>
      </w:r>
      <w:proofErr w:type="gramStart"/>
      <w:r w:rsidRPr="003C36BB">
        <w:rPr>
          <w:b/>
        </w:rPr>
        <w:t>Street</w:t>
      </w:r>
      <w:proofErr w:type="gramEnd"/>
      <w:r w:rsidRPr="003C36BB">
        <w:rPr>
          <w:b/>
        </w:rPr>
        <w:t>,</w:t>
      </w:r>
      <w:r w:rsidR="0028296A">
        <w:rPr>
          <w:b/>
        </w:rPr>
        <w:t xml:space="preserve"> Chatswood</w:t>
      </w:r>
      <w:r w:rsidRPr="003C36BB">
        <w:rPr>
          <w:b/>
        </w:rPr>
        <w:t xml:space="preserve"> and Part 25 Millwood Avenue,</w:t>
      </w:r>
      <w:r w:rsidR="00A3323B">
        <w:rPr>
          <w:b/>
        </w:rPr>
        <w:t xml:space="preserve"> </w:t>
      </w:r>
      <w:r w:rsidRPr="003C36BB">
        <w:rPr>
          <w:b/>
        </w:rPr>
        <w:t xml:space="preserve">Chatswood </w:t>
      </w:r>
      <w:r w:rsidR="00E82D9D">
        <w:rPr>
          <w:b/>
        </w:rPr>
        <w:t>West</w:t>
      </w:r>
    </w:p>
    <w:p w:rsidR="000D2C34" w:rsidRPr="003C36BB" w:rsidRDefault="000D2C34" w:rsidP="000D2C34">
      <w:pPr>
        <w:ind w:left="720" w:firstLine="720"/>
        <w:rPr>
          <w:b/>
        </w:rPr>
      </w:pPr>
      <w:r w:rsidRPr="003C36BB">
        <w:rPr>
          <w:b/>
        </w:rPr>
        <w:t>(Lot 1 DP 532 353 and Lot 1 D</w:t>
      </w:r>
      <w:r w:rsidR="00D94D36">
        <w:rPr>
          <w:b/>
        </w:rPr>
        <w:t>P</w:t>
      </w:r>
      <w:r w:rsidRPr="003C36BB">
        <w:rPr>
          <w:b/>
        </w:rPr>
        <w:t xml:space="preserve"> 408490)</w:t>
      </w:r>
    </w:p>
    <w:p w:rsidR="000D2C34" w:rsidRDefault="000D2C34" w:rsidP="000D2C34"/>
    <w:p w:rsidR="000D2C34" w:rsidRDefault="007D5C97" w:rsidP="000D2C34">
      <w:r>
        <w:rPr>
          <w:noProof/>
          <w:lang w:eastAsia="en-AU"/>
        </w:rPr>
        <w:drawing>
          <wp:inline distT="0" distB="0" distL="0" distR="0">
            <wp:extent cx="5400000" cy="5419708"/>
            <wp:effectExtent l="19050" t="0" r="0" b="0"/>
            <wp:docPr id="2" name="Picture 1" descr="DCP map only Ja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P map only Jan 2013.jpg"/>
                    <pic:cNvPicPr/>
                  </pic:nvPicPr>
                  <pic:blipFill>
                    <a:blip r:embed="rId9" cstate="print"/>
                    <a:stretch>
                      <a:fillRect/>
                    </a:stretch>
                  </pic:blipFill>
                  <pic:spPr>
                    <a:xfrm>
                      <a:off x="0" y="0"/>
                      <a:ext cx="5400000" cy="5419708"/>
                    </a:xfrm>
                    <a:prstGeom prst="rect">
                      <a:avLst/>
                    </a:prstGeom>
                  </pic:spPr>
                </pic:pic>
              </a:graphicData>
            </a:graphic>
          </wp:inline>
        </w:drawing>
      </w:r>
    </w:p>
    <w:p w:rsidR="00B86173" w:rsidRDefault="00B86173" w:rsidP="000D2C34">
      <w:pPr>
        <w:autoSpaceDE w:val="0"/>
        <w:autoSpaceDN w:val="0"/>
        <w:adjustRightInd w:val="0"/>
        <w:rPr>
          <w:rFonts w:cs="Arial"/>
          <w:b/>
          <w:bCs/>
          <w:sz w:val="24"/>
          <w:szCs w:val="24"/>
          <w:lang w:eastAsia="en-AU"/>
        </w:rPr>
      </w:pPr>
    </w:p>
    <w:p w:rsidR="000D2C34" w:rsidRPr="000D2C34" w:rsidRDefault="000D2C34" w:rsidP="000D2C34">
      <w:pPr>
        <w:autoSpaceDE w:val="0"/>
        <w:autoSpaceDN w:val="0"/>
        <w:adjustRightInd w:val="0"/>
        <w:rPr>
          <w:rFonts w:cs="Arial"/>
          <w:b/>
          <w:bCs/>
          <w:sz w:val="24"/>
          <w:szCs w:val="24"/>
          <w:lang w:eastAsia="en-AU"/>
        </w:rPr>
      </w:pPr>
      <w:r>
        <w:rPr>
          <w:rFonts w:cs="Arial"/>
          <w:b/>
          <w:bCs/>
          <w:sz w:val="24"/>
          <w:szCs w:val="24"/>
          <w:lang w:eastAsia="en-AU"/>
        </w:rPr>
        <w:t>D.2.16.21.1 Objectives</w:t>
      </w:r>
    </w:p>
    <w:p w:rsidR="000D2C34" w:rsidRDefault="000D2C34" w:rsidP="000D2C34">
      <w:pPr>
        <w:autoSpaceDE w:val="0"/>
        <w:autoSpaceDN w:val="0"/>
        <w:adjustRightInd w:val="0"/>
        <w:rPr>
          <w:rFonts w:cs="Arial"/>
          <w:szCs w:val="22"/>
          <w:lang w:eastAsia="en-AU"/>
        </w:rPr>
      </w:pPr>
    </w:p>
    <w:p w:rsidR="000D2C34" w:rsidRDefault="000D2C34" w:rsidP="000D1B14">
      <w:pPr>
        <w:autoSpaceDE w:val="0"/>
        <w:autoSpaceDN w:val="0"/>
        <w:adjustRightInd w:val="0"/>
        <w:ind w:left="742" w:hanging="742"/>
        <w:rPr>
          <w:rFonts w:cs="Arial"/>
          <w:szCs w:val="22"/>
          <w:lang w:eastAsia="en-AU"/>
        </w:rPr>
      </w:pPr>
      <w:r>
        <w:rPr>
          <w:rFonts w:cs="Arial"/>
          <w:szCs w:val="22"/>
          <w:lang w:eastAsia="en-AU"/>
        </w:rPr>
        <w:t xml:space="preserve">1. </w:t>
      </w:r>
      <w:r>
        <w:rPr>
          <w:rFonts w:cs="Arial"/>
          <w:szCs w:val="22"/>
          <w:lang w:eastAsia="en-AU"/>
        </w:rPr>
        <w:tab/>
      </w:r>
      <w:r w:rsidR="00A1158D">
        <w:rPr>
          <w:rFonts w:cs="Arial"/>
          <w:szCs w:val="22"/>
          <w:lang w:eastAsia="en-AU"/>
        </w:rPr>
        <w:t>To ensure that development:</w:t>
      </w:r>
    </w:p>
    <w:p w:rsidR="00A1158D" w:rsidRDefault="00A1158D" w:rsidP="00A1158D">
      <w:pPr>
        <w:tabs>
          <w:tab w:val="left" w:pos="709"/>
        </w:tabs>
        <w:autoSpaceDE w:val="0"/>
        <w:autoSpaceDN w:val="0"/>
        <w:adjustRightInd w:val="0"/>
        <w:ind w:left="1276" w:hanging="1276"/>
        <w:rPr>
          <w:rFonts w:cs="Arial"/>
          <w:szCs w:val="22"/>
          <w:lang w:eastAsia="en-AU"/>
        </w:rPr>
      </w:pPr>
      <w:r>
        <w:rPr>
          <w:rFonts w:cs="Arial"/>
          <w:szCs w:val="22"/>
          <w:lang w:eastAsia="en-AU"/>
        </w:rPr>
        <w:tab/>
        <w:t>a)</w:t>
      </w:r>
      <w:r>
        <w:rPr>
          <w:rFonts w:cs="Arial"/>
          <w:szCs w:val="22"/>
          <w:lang w:eastAsia="en-AU"/>
        </w:rPr>
        <w:tab/>
        <w:t xml:space="preserve">does not adversely impact on bushland within the portion of the site in Zone E2 or on adjoining land in Blue Gum Park, </w:t>
      </w:r>
      <w:proofErr w:type="spellStart"/>
      <w:r>
        <w:rPr>
          <w:rFonts w:cs="Arial"/>
          <w:szCs w:val="22"/>
          <w:lang w:eastAsia="en-AU"/>
        </w:rPr>
        <w:t>Greville</w:t>
      </w:r>
      <w:proofErr w:type="spellEnd"/>
      <w:r>
        <w:rPr>
          <w:rFonts w:cs="Arial"/>
          <w:szCs w:val="22"/>
          <w:lang w:eastAsia="en-AU"/>
        </w:rPr>
        <w:t xml:space="preserve"> Street Reserve or the Lane Cove National Park (by loss of natural vegetation and of </w:t>
      </w:r>
      <w:r w:rsidR="005A33E9">
        <w:rPr>
          <w:rFonts w:cs="Arial"/>
          <w:szCs w:val="22"/>
          <w:lang w:eastAsia="en-AU"/>
        </w:rPr>
        <w:t>significant</w:t>
      </w:r>
      <w:r>
        <w:rPr>
          <w:rFonts w:cs="Arial"/>
          <w:szCs w:val="22"/>
          <w:lang w:eastAsia="en-AU"/>
        </w:rPr>
        <w:t xml:space="preserve"> geological features);</w:t>
      </w:r>
    </w:p>
    <w:p w:rsidR="00A1158D" w:rsidRDefault="00A1158D" w:rsidP="00A1158D">
      <w:pPr>
        <w:tabs>
          <w:tab w:val="left" w:pos="709"/>
        </w:tabs>
        <w:autoSpaceDE w:val="0"/>
        <w:autoSpaceDN w:val="0"/>
        <w:adjustRightInd w:val="0"/>
        <w:ind w:left="1276" w:hanging="1276"/>
        <w:rPr>
          <w:rFonts w:cs="Arial"/>
          <w:szCs w:val="22"/>
          <w:lang w:eastAsia="en-AU"/>
        </w:rPr>
      </w:pPr>
      <w:r>
        <w:rPr>
          <w:rFonts w:cs="Arial"/>
          <w:szCs w:val="22"/>
          <w:lang w:eastAsia="en-AU"/>
        </w:rPr>
        <w:tab/>
        <w:t>b)</w:t>
      </w:r>
      <w:r>
        <w:rPr>
          <w:rFonts w:cs="Arial"/>
          <w:szCs w:val="22"/>
          <w:lang w:eastAsia="en-AU"/>
        </w:rPr>
        <w:tab/>
      </w:r>
      <w:proofErr w:type="gramStart"/>
      <w:r>
        <w:rPr>
          <w:rFonts w:cs="Arial"/>
          <w:szCs w:val="22"/>
          <w:lang w:eastAsia="en-AU"/>
        </w:rPr>
        <w:t>includes</w:t>
      </w:r>
      <w:proofErr w:type="gramEnd"/>
      <w:r>
        <w:rPr>
          <w:rFonts w:cs="Arial"/>
          <w:szCs w:val="22"/>
          <w:lang w:eastAsia="en-AU"/>
        </w:rPr>
        <w:t xml:space="preserve"> rehabilitation of </w:t>
      </w:r>
      <w:r w:rsidR="00867387">
        <w:rPr>
          <w:rFonts w:cs="Arial"/>
          <w:szCs w:val="22"/>
          <w:lang w:eastAsia="en-AU"/>
        </w:rPr>
        <w:t>na</w:t>
      </w:r>
      <w:r>
        <w:rPr>
          <w:rFonts w:cs="Arial"/>
          <w:szCs w:val="22"/>
          <w:lang w:eastAsia="en-AU"/>
        </w:rPr>
        <w:t>tive species vegetation along the creek; and</w:t>
      </w:r>
    </w:p>
    <w:p w:rsidR="00A1158D" w:rsidRDefault="00A1158D" w:rsidP="00A1158D">
      <w:pPr>
        <w:tabs>
          <w:tab w:val="left" w:pos="709"/>
        </w:tabs>
        <w:autoSpaceDE w:val="0"/>
        <w:autoSpaceDN w:val="0"/>
        <w:adjustRightInd w:val="0"/>
        <w:ind w:left="1276" w:hanging="1276"/>
        <w:rPr>
          <w:rFonts w:cs="Arial"/>
          <w:szCs w:val="22"/>
          <w:lang w:eastAsia="en-AU"/>
        </w:rPr>
      </w:pPr>
      <w:r>
        <w:rPr>
          <w:rFonts w:cs="Arial"/>
          <w:szCs w:val="22"/>
          <w:lang w:eastAsia="en-AU"/>
        </w:rPr>
        <w:tab/>
        <w:t>c)</w:t>
      </w:r>
      <w:r>
        <w:rPr>
          <w:rFonts w:cs="Arial"/>
          <w:szCs w:val="22"/>
          <w:lang w:eastAsia="en-AU"/>
        </w:rPr>
        <w:tab/>
      </w:r>
      <w:proofErr w:type="gramStart"/>
      <w:r>
        <w:rPr>
          <w:rFonts w:cs="Arial"/>
          <w:szCs w:val="22"/>
          <w:lang w:eastAsia="en-AU"/>
        </w:rPr>
        <w:t>does</w:t>
      </w:r>
      <w:proofErr w:type="gramEnd"/>
      <w:r>
        <w:rPr>
          <w:rFonts w:cs="Arial"/>
          <w:szCs w:val="22"/>
          <w:lang w:eastAsia="en-AU"/>
        </w:rPr>
        <w:t xml:space="preserve"> not disrupt drainage patterns, alter water tables or increase bushfire hazard.</w:t>
      </w:r>
    </w:p>
    <w:p w:rsidR="000D2C34" w:rsidRDefault="000D2C34" w:rsidP="00BC26F4">
      <w:pPr>
        <w:autoSpaceDE w:val="0"/>
        <w:autoSpaceDN w:val="0"/>
        <w:adjustRightInd w:val="0"/>
        <w:ind w:left="742" w:hanging="742"/>
        <w:rPr>
          <w:rFonts w:cs="Arial"/>
          <w:szCs w:val="22"/>
          <w:lang w:eastAsia="en-AU"/>
        </w:rPr>
      </w:pPr>
    </w:p>
    <w:p w:rsidR="000D2C34" w:rsidRDefault="000D2C34" w:rsidP="000D1B14">
      <w:pPr>
        <w:autoSpaceDE w:val="0"/>
        <w:autoSpaceDN w:val="0"/>
        <w:adjustRightInd w:val="0"/>
        <w:ind w:left="742" w:hanging="742"/>
        <w:rPr>
          <w:rFonts w:cs="Arial"/>
          <w:szCs w:val="22"/>
          <w:lang w:eastAsia="en-AU"/>
        </w:rPr>
      </w:pPr>
      <w:r>
        <w:rPr>
          <w:rFonts w:cs="Arial"/>
          <w:szCs w:val="22"/>
          <w:lang w:eastAsia="en-AU"/>
        </w:rPr>
        <w:t xml:space="preserve">2. </w:t>
      </w:r>
      <w:r>
        <w:rPr>
          <w:rFonts w:cs="Arial"/>
          <w:szCs w:val="22"/>
          <w:lang w:eastAsia="en-AU"/>
        </w:rPr>
        <w:tab/>
        <w:t>To minimise adverse impacts on surrounding residential properties, including during the construction period.</w:t>
      </w:r>
    </w:p>
    <w:p w:rsidR="000D2C34" w:rsidRDefault="000D2C34" w:rsidP="000D1B14">
      <w:pPr>
        <w:autoSpaceDE w:val="0"/>
        <w:autoSpaceDN w:val="0"/>
        <w:adjustRightInd w:val="0"/>
        <w:ind w:left="742" w:hanging="742"/>
        <w:rPr>
          <w:rFonts w:cs="Arial"/>
          <w:szCs w:val="22"/>
          <w:lang w:eastAsia="en-AU"/>
        </w:rPr>
      </w:pPr>
    </w:p>
    <w:p w:rsidR="00BC26F4" w:rsidRDefault="000D2C34" w:rsidP="00BC26F4">
      <w:pPr>
        <w:autoSpaceDE w:val="0"/>
        <w:autoSpaceDN w:val="0"/>
        <w:adjustRightInd w:val="0"/>
        <w:ind w:left="742" w:hanging="742"/>
        <w:rPr>
          <w:rFonts w:cs="Arial"/>
          <w:szCs w:val="22"/>
          <w:lang w:eastAsia="en-AU"/>
        </w:rPr>
      </w:pPr>
      <w:r>
        <w:rPr>
          <w:rFonts w:cs="Arial"/>
          <w:szCs w:val="22"/>
          <w:lang w:eastAsia="en-AU"/>
        </w:rPr>
        <w:t xml:space="preserve">3. </w:t>
      </w:r>
      <w:r>
        <w:rPr>
          <w:rFonts w:cs="Arial"/>
          <w:szCs w:val="22"/>
          <w:lang w:eastAsia="en-AU"/>
        </w:rPr>
        <w:tab/>
        <w:t xml:space="preserve">To ensure </w:t>
      </w:r>
      <w:r w:rsidR="000D1B14">
        <w:rPr>
          <w:rFonts w:cs="Arial"/>
          <w:szCs w:val="22"/>
          <w:lang w:eastAsia="en-AU"/>
        </w:rPr>
        <w:t xml:space="preserve">that </w:t>
      </w:r>
      <w:r>
        <w:rPr>
          <w:rFonts w:cs="Arial"/>
          <w:szCs w:val="22"/>
          <w:lang w:eastAsia="en-AU"/>
        </w:rPr>
        <w:t>potential site contamination</w:t>
      </w:r>
      <w:r w:rsidR="000D1B14">
        <w:rPr>
          <w:rFonts w:cs="Arial"/>
          <w:szCs w:val="22"/>
          <w:lang w:eastAsia="en-AU"/>
        </w:rPr>
        <w:t xml:space="preserve"> from previous uses on the site</w:t>
      </w:r>
      <w:r>
        <w:rPr>
          <w:rFonts w:cs="Arial"/>
          <w:szCs w:val="22"/>
          <w:lang w:eastAsia="en-AU"/>
        </w:rPr>
        <w:t xml:space="preserve"> is considered prior to any redevelopment</w:t>
      </w:r>
      <w:r w:rsidR="000D1B14">
        <w:rPr>
          <w:rFonts w:cs="Arial"/>
          <w:szCs w:val="22"/>
          <w:lang w:eastAsia="en-AU"/>
        </w:rPr>
        <w:t>.</w:t>
      </w:r>
      <w:r w:rsidR="00BC26F4">
        <w:rPr>
          <w:rFonts w:cs="Arial"/>
          <w:szCs w:val="22"/>
          <w:lang w:eastAsia="en-AU"/>
        </w:rPr>
        <w:t xml:space="preserve"> </w:t>
      </w:r>
    </w:p>
    <w:p w:rsidR="00B86173" w:rsidRDefault="00B86173" w:rsidP="00BC26F4">
      <w:pPr>
        <w:autoSpaceDE w:val="0"/>
        <w:autoSpaceDN w:val="0"/>
        <w:adjustRightInd w:val="0"/>
        <w:ind w:left="742" w:hanging="742"/>
        <w:rPr>
          <w:rFonts w:cs="Arial"/>
          <w:szCs w:val="22"/>
          <w:lang w:eastAsia="en-AU"/>
        </w:rPr>
      </w:pPr>
    </w:p>
    <w:p w:rsidR="005F6B0E" w:rsidRDefault="00BC26F4" w:rsidP="00B86173">
      <w:pPr>
        <w:autoSpaceDE w:val="0"/>
        <w:autoSpaceDN w:val="0"/>
        <w:adjustRightInd w:val="0"/>
        <w:ind w:left="742" w:hanging="742"/>
        <w:rPr>
          <w:rFonts w:cs="Arial"/>
          <w:b/>
          <w:bCs/>
          <w:sz w:val="24"/>
          <w:szCs w:val="24"/>
          <w:lang w:eastAsia="en-AU"/>
        </w:rPr>
      </w:pPr>
      <w:r>
        <w:rPr>
          <w:rFonts w:cs="Arial"/>
          <w:szCs w:val="22"/>
          <w:lang w:eastAsia="en-AU"/>
        </w:rPr>
        <w:t>4.</w:t>
      </w:r>
      <w:r>
        <w:rPr>
          <w:rFonts w:cs="Arial"/>
          <w:szCs w:val="22"/>
          <w:lang w:eastAsia="en-AU"/>
        </w:rPr>
        <w:tab/>
      </w:r>
      <w:r w:rsidRPr="00BC26F4">
        <w:rPr>
          <w:rFonts w:cs="Arial"/>
          <w:szCs w:val="22"/>
          <w:lang w:eastAsia="en-AU"/>
        </w:rPr>
        <w:t>To ensure that the site is planned and developed holistically</w:t>
      </w:r>
      <w:r>
        <w:rPr>
          <w:rFonts w:cs="Arial"/>
          <w:szCs w:val="22"/>
          <w:lang w:eastAsia="en-AU"/>
        </w:rPr>
        <w:t>.</w:t>
      </w:r>
      <w:r w:rsidR="005F6B0E">
        <w:rPr>
          <w:rFonts w:cs="Arial"/>
          <w:b/>
          <w:bCs/>
          <w:sz w:val="24"/>
          <w:szCs w:val="24"/>
          <w:lang w:eastAsia="en-AU"/>
        </w:rPr>
        <w:br w:type="page"/>
      </w:r>
    </w:p>
    <w:p w:rsidR="000D2C34" w:rsidRDefault="000D2C34" w:rsidP="000D2C34">
      <w:pPr>
        <w:autoSpaceDE w:val="0"/>
        <w:autoSpaceDN w:val="0"/>
        <w:adjustRightInd w:val="0"/>
        <w:rPr>
          <w:rFonts w:cs="Arial"/>
          <w:b/>
          <w:bCs/>
          <w:sz w:val="24"/>
          <w:szCs w:val="24"/>
          <w:lang w:eastAsia="en-AU"/>
        </w:rPr>
      </w:pPr>
      <w:r>
        <w:rPr>
          <w:rFonts w:cs="Arial"/>
          <w:b/>
          <w:bCs/>
          <w:sz w:val="24"/>
          <w:szCs w:val="24"/>
          <w:lang w:eastAsia="en-AU"/>
        </w:rPr>
        <w:lastRenderedPageBreak/>
        <w:t>D.2.16.21.2 Controls</w:t>
      </w:r>
    </w:p>
    <w:p w:rsidR="000D2C34" w:rsidRDefault="000D2C34" w:rsidP="000D2C34">
      <w:pPr>
        <w:autoSpaceDE w:val="0"/>
        <w:autoSpaceDN w:val="0"/>
        <w:adjustRightInd w:val="0"/>
        <w:rPr>
          <w:rFonts w:cs="Arial"/>
          <w:b/>
          <w:bCs/>
          <w:sz w:val="24"/>
          <w:szCs w:val="24"/>
          <w:lang w:eastAsia="en-AU"/>
        </w:rPr>
      </w:pPr>
    </w:p>
    <w:p w:rsidR="000D2C34" w:rsidRPr="00BE0447" w:rsidRDefault="000D2C34"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A maximum of 60 dwellings is permitted under WLEP 2012.</w:t>
      </w:r>
    </w:p>
    <w:p w:rsidR="000D2C34" w:rsidRPr="00BE0447" w:rsidRDefault="000D2C34" w:rsidP="000D2C34">
      <w:pPr>
        <w:pStyle w:val="ListParagraph"/>
        <w:autoSpaceDE w:val="0"/>
        <w:autoSpaceDN w:val="0"/>
        <w:adjustRightInd w:val="0"/>
        <w:rPr>
          <w:rFonts w:cs="Arial"/>
          <w:szCs w:val="22"/>
          <w:lang w:eastAsia="en-AU"/>
        </w:rPr>
      </w:pPr>
    </w:p>
    <w:p w:rsidR="000D2C34" w:rsidRDefault="000D2C34"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Should the site be redeveloped </w:t>
      </w:r>
      <w:r w:rsidR="000D1B14" w:rsidRPr="00BE0447">
        <w:rPr>
          <w:rFonts w:cs="Arial"/>
          <w:szCs w:val="22"/>
          <w:lang w:eastAsia="en-AU"/>
        </w:rPr>
        <w:t>as an</w:t>
      </w:r>
      <w:r w:rsidRPr="00BE0447">
        <w:rPr>
          <w:rFonts w:cs="Arial"/>
          <w:szCs w:val="22"/>
          <w:lang w:eastAsia="en-AU"/>
        </w:rPr>
        <w:t xml:space="preserve"> adaptive reuse of the existing building </w:t>
      </w:r>
      <w:r w:rsidR="000D1B14" w:rsidRPr="00BE0447">
        <w:rPr>
          <w:rFonts w:cs="Arial"/>
          <w:szCs w:val="22"/>
          <w:lang w:eastAsia="en-AU"/>
        </w:rPr>
        <w:t>(</w:t>
      </w:r>
      <w:r w:rsidRPr="00BE0447">
        <w:rPr>
          <w:rFonts w:cs="Arial"/>
          <w:szCs w:val="22"/>
          <w:lang w:eastAsia="en-AU"/>
        </w:rPr>
        <w:t>as permitted under Schedule 1 of WLEP 2012</w:t>
      </w:r>
      <w:r w:rsidR="000D1B14" w:rsidRPr="00BE0447">
        <w:rPr>
          <w:rFonts w:cs="Arial"/>
          <w:szCs w:val="22"/>
          <w:lang w:eastAsia="en-AU"/>
        </w:rPr>
        <w:t>)</w:t>
      </w:r>
      <w:r w:rsidRPr="00BE0447">
        <w:rPr>
          <w:rFonts w:cs="Arial"/>
          <w:szCs w:val="22"/>
          <w:lang w:eastAsia="en-AU"/>
        </w:rPr>
        <w:t>, car parking in accordance with Council’s traffic and car parking requirements of Part C.4 is required.</w:t>
      </w:r>
    </w:p>
    <w:p w:rsidR="00E474C3" w:rsidRDefault="00E474C3" w:rsidP="00E474C3">
      <w:pPr>
        <w:pStyle w:val="ListParagraph"/>
        <w:rPr>
          <w:rFonts w:cs="Arial"/>
          <w:szCs w:val="22"/>
          <w:lang w:eastAsia="en-AU"/>
        </w:rPr>
      </w:pPr>
    </w:p>
    <w:p w:rsidR="00E474C3" w:rsidRPr="00E474C3" w:rsidRDefault="00E474C3" w:rsidP="00E474C3">
      <w:pPr>
        <w:pStyle w:val="ListParagraph"/>
        <w:rPr>
          <w:rFonts w:cs="Arial"/>
          <w:szCs w:val="22"/>
          <w:lang w:eastAsia="en-AU"/>
        </w:rPr>
      </w:pPr>
      <w:r>
        <w:rPr>
          <w:rFonts w:cs="Arial"/>
          <w:szCs w:val="22"/>
          <w:lang w:eastAsia="en-AU"/>
        </w:rPr>
        <w:t>Adaptive reuse means that all works related to the adaptive reuse are to occur within the existing external walls and highest points of the existing buildings. In this regard it is accepted that there would be a roof on the highest level of the car park.</w:t>
      </w:r>
    </w:p>
    <w:p w:rsidR="00E474C3" w:rsidRPr="00E474C3" w:rsidRDefault="00E474C3" w:rsidP="00E474C3">
      <w:pPr>
        <w:autoSpaceDE w:val="0"/>
        <w:autoSpaceDN w:val="0"/>
        <w:adjustRightInd w:val="0"/>
        <w:rPr>
          <w:rFonts w:cs="Arial"/>
          <w:szCs w:val="22"/>
          <w:lang w:eastAsia="en-AU"/>
        </w:rPr>
      </w:pPr>
    </w:p>
    <w:p w:rsidR="00104A7F" w:rsidRPr="00BE0447" w:rsidRDefault="00104A7F"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Building height, form, articulation, spacing and proportions are to </w:t>
      </w:r>
      <w:r w:rsidR="000D1B14" w:rsidRPr="00BE0447">
        <w:rPr>
          <w:rFonts w:cs="Arial"/>
          <w:szCs w:val="22"/>
          <w:lang w:eastAsia="en-AU"/>
        </w:rPr>
        <w:t>respect</w:t>
      </w:r>
      <w:r w:rsidRPr="00BE0447">
        <w:rPr>
          <w:rFonts w:cs="Arial"/>
          <w:szCs w:val="22"/>
          <w:lang w:eastAsia="en-AU"/>
        </w:rPr>
        <w:t xml:space="preserve"> the streetscape character of </w:t>
      </w:r>
      <w:proofErr w:type="spellStart"/>
      <w:r w:rsidRPr="00BE0447">
        <w:rPr>
          <w:rFonts w:cs="Arial"/>
          <w:szCs w:val="22"/>
          <w:lang w:eastAsia="en-AU"/>
        </w:rPr>
        <w:t>Greville</w:t>
      </w:r>
      <w:proofErr w:type="spellEnd"/>
      <w:r w:rsidRPr="00BE0447">
        <w:rPr>
          <w:rFonts w:cs="Arial"/>
          <w:szCs w:val="22"/>
          <w:lang w:eastAsia="en-AU"/>
        </w:rPr>
        <w:t xml:space="preserve"> Street. </w:t>
      </w:r>
      <w:r w:rsidR="000D1B14" w:rsidRPr="00BE0447">
        <w:rPr>
          <w:rFonts w:cs="Arial"/>
          <w:szCs w:val="22"/>
          <w:lang w:eastAsia="en-AU"/>
        </w:rPr>
        <w:t xml:space="preserve"> Buildings along </w:t>
      </w:r>
      <w:proofErr w:type="spellStart"/>
      <w:r w:rsidR="000D1B14" w:rsidRPr="00BE0447">
        <w:rPr>
          <w:rFonts w:cs="Arial"/>
          <w:szCs w:val="22"/>
          <w:lang w:eastAsia="en-AU"/>
        </w:rPr>
        <w:t>Greville</w:t>
      </w:r>
      <w:proofErr w:type="spellEnd"/>
      <w:r w:rsidR="000D1B14" w:rsidRPr="00BE0447">
        <w:rPr>
          <w:rFonts w:cs="Arial"/>
          <w:szCs w:val="22"/>
          <w:lang w:eastAsia="en-AU"/>
        </w:rPr>
        <w:t xml:space="preserve"> Street should be articulated to avoid the presentation of a</w:t>
      </w:r>
      <w:r w:rsidRPr="00BE0447">
        <w:rPr>
          <w:rFonts w:cs="Arial"/>
          <w:szCs w:val="22"/>
          <w:lang w:eastAsia="en-AU"/>
        </w:rPr>
        <w:t xml:space="preserve"> continuous wall facing </w:t>
      </w:r>
      <w:proofErr w:type="spellStart"/>
      <w:r w:rsidRPr="00BE0447">
        <w:rPr>
          <w:rFonts w:cs="Arial"/>
          <w:szCs w:val="22"/>
          <w:lang w:eastAsia="en-AU"/>
        </w:rPr>
        <w:t>Greville</w:t>
      </w:r>
      <w:proofErr w:type="spellEnd"/>
      <w:r w:rsidRPr="00BE0447">
        <w:rPr>
          <w:rFonts w:cs="Arial"/>
          <w:szCs w:val="22"/>
          <w:lang w:eastAsia="en-AU"/>
        </w:rPr>
        <w:t xml:space="preserve"> Street.</w:t>
      </w:r>
    </w:p>
    <w:p w:rsidR="00104A7F" w:rsidRPr="00BE0447" w:rsidRDefault="00104A7F" w:rsidP="00104A7F">
      <w:pPr>
        <w:pStyle w:val="ListParagraph"/>
        <w:rPr>
          <w:rFonts w:cs="Arial"/>
          <w:szCs w:val="22"/>
          <w:lang w:eastAsia="en-AU"/>
        </w:rPr>
      </w:pPr>
    </w:p>
    <w:p w:rsidR="00104A7F" w:rsidRPr="00BE0447" w:rsidRDefault="00104A7F" w:rsidP="00104A7F">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The </w:t>
      </w:r>
      <w:proofErr w:type="spellStart"/>
      <w:r w:rsidRPr="00BE0447">
        <w:rPr>
          <w:rFonts w:cs="Arial"/>
          <w:szCs w:val="22"/>
          <w:lang w:eastAsia="en-AU"/>
        </w:rPr>
        <w:t>Greville</w:t>
      </w:r>
      <w:proofErr w:type="spellEnd"/>
      <w:r w:rsidRPr="00BE0447">
        <w:rPr>
          <w:rFonts w:cs="Arial"/>
          <w:szCs w:val="22"/>
          <w:lang w:eastAsia="en-AU"/>
        </w:rPr>
        <w:t xml:space="preserve"> Street frontage is to be considered as the primary frontage for dwellings facing </w:t>
      </w:r>
      <w:proofErr w:type="spellStart"/>
      <w:r w:rsidRPr="00BE0447">
        <w:rPr>
          <w:rFonts w:cs="Arial"/>
          <w:szCs w:val="22"/>
          <w:lang w:eastAsia="en-AU"/>
        </w:rPr>
        <w:t>Greville</w:t>
      </w:r>
      <w:proofErr w:type="spellEnd"/>
      <w:r w:rsidRPr="00BE0447">
        <w:rPr>
          <w:rFonts w:cs="Arial"/>
          <w:szCs w:val="22"/>
          <w:lang w:eastAsia="en-AU"/>
        </w:rPr>
        <w:t xml:space="preserve"> Street. In this regard:</w:t>
      </w:r>
    </w:p>
    <w:p w:rsidR="00835671" w:rsidRPr="00BE0447" w:rsidRDefault="00835671" w:rsidP="00835671">
      <w:pPr>
        <w:autoSpaceDE w:val="0"/>
        <w:autoSpaceDN w:val="0"/>
        <w:adjustRightInd w:val="0"/>
        <w:rPr>
          <w:rFonts w:cs="Arial"/>
          <w:szCs w:val="22"/>
          <w:lang w:eastAsia="en-AU"/>
        </w:rPr>
      </w:pPr>
    </w:p>
    <w:p w:rsidR="00835671" w:rsidRPr="00BE0447" w:rsidRDefault="00104A7F" w:rsidP="00835671">
      <w:pPr>
        <w:pStyle w:val="ListParagraph"/>
        <w:numPr>
          <w:ilvl w:val="0"/>
          <w:numId w:val="3"/>
        </w:numPr>
        <w:autoSpaceDE w:val="0"/>
        <w:autoSpaceDN w:val="0"/>
        <w:adjustRightInd w:val="0"/>
        <w:ind w:hanging="11"/>
        <w:rPr>
          <w:rFonts w:cs="Arial"/>
          <w:szCs w:val="22"/>
          <w:lang w:eastAsia="en-AU"/>
        </w:rPr>
      </w:pPr>
      <w:r w:rsidRPr="00BE0447">
        <w:rPr>
          <w:rFonts w:cs="Arial"/>
          <w:szCs w:val="22"/>
          <w:lang w:eastAsia="en-AU"/>
        </w:rPr>
        <w:t xml:space="preserve">Any private open space facing </w:t>
      </w:r>
      <w:proofErr w:type="spellStart"/>
      <w:r w:rsidRPr="00BE0447">
        <w:rPr>
          <w:rFonts w:cs="Arial"/>
          <w:szCs w:val="22"/>
          <w:lang w:eastAsia="en-AU"/>
        </w:rPr>
        <w:t>Greville</w:t>
      </w:r>
      <w:proofErr w:type="spellEnd"/>
      <w:r w:rsidRPr="00BE0447">
        <w:rPr>
          <w:rFonts w:cs="Arial"/>
          <w:szCs w:val="22"/>
          <w:lang w:eastAsia="en-AU"/>
        </w:rPr>
        <w:t xml:space="preserve"> Street is to be treat</w:t>
      </w:r>
      <w:r w:rsidR="00835671" w:rsidRPr="00BE0447">
        <w:rPr>
          <w:rFonts w:cs="Arial"/>
          <w:szCs w:val="22"/>
          <w:lang w:eastAsia="en-AU"/>
        </w:rPr>
        <w:t xml:space="preserve">ed as a front yard, </w:t>
      </w:r>
    </w:p>
    <w:p w:rsidR="00835671" w:rsidRPr="00BE0447" w:rsidRDefault="00835671" w:rsidP="00835671">
      <w:pPr>
        <w:pStyle w:val="ListParagraph"/>
        <w:autoSpaceDE w:val="0"/>
        <w:autoSpaceDN w:val="0"/>
        <w:adjustRightInd w:val="0"/>
        <w:ind w:left="731"/>
        <w:rPr>
          <w:rFonts w:cs="Arial"/>
          <w:szCs w:val="22"/>
          <w:lang w:eastAsia="en-AU"/>
        </w:rPr>
      </w:pPr>
      <w:r w:rsidRPr="00BE0447">
        <w:rPr>
          <w:rFonts w:cs="Arial"/>
          <w:szCs w:val="22"/>
          <w:lang w:eastAsia="en-AU"/>
        </w:rPr>
        <w:tab/>
      </w:r>
      <w:proofErr w:type="gramStart"/>
      <w:r w:rsidRPr="00BE0447">
        <w:rPr>
          <w:rFonts w:cs="Arial"/>
          <w:szCs w:val="22"/>
          <w:lang w:eastAsia="en-AU"/>
        </w:rPr>
        <w:t>containing</w:t>
      </w:r>
      <w:proofErr w:type="gramEnd"/>
      <w:r w:rsidRPr="00BE0447">
        <w:rPr>
          <w:rFonts w:cs="Arial"/>
          <w:szCs w:val="22"/>
          <w:lang w:eastAsia="en-AU"/>
        </w:rPr>
        <w:t xml:space="preserve"> canopy trees.</w:t>
      </w:r>
    </w:p>
    <w:p w:rsidR="00835671" w:rsidRPr="00BE0447" w:rsidRDefault="00835671" w:rsidP="00835671">
      <w:pPr>
        <w:pStyle w:val="ListParagraph"/>
        <w:numPr>
          <w:ilvl w:val="0"/>
          <w:numId w:val="3"/>
        </w:numPr>
        <w:autoSpaceDE w:val="0"/>
        <w:autoSpaceDN w:val="0"/>
        <w:adjustRightInd w:val="0"/>
        <w:ind w:hanging="11"/>
        <w:rPr>
          <w:rFonts w:cs="Arial"/>
          <w:szCs w:val="22"/>
          <w:lang w:eastAsia="en-AU"/>
        </w:rPr>
      </w:pPr>
      <w:r w:rsidRPr="00BE0447">
        <w:rPr>
          <w:rFonts w:cs="Arial"/>
          <w:szCs w:val="22"/>
          <w:lang w:eastAsia="en-AU"/>
        </w:rPr>
        <w:t>The p</w:t>
      </w:r>
      <w:r w:rsidR="00104A7F" w:rsidRPr="00BE0447">
        <w:rPr>
          <w:rFonts w:cs="Arial"/>
          <w:szCs w:val="22"/>
          <w:lang w:eastAsia="en-AU"/>
        </w:rPr>
        <w:t xml:space="preserve">edestrian entrance to buildings facing </w:t>
      </w:r>
      <w:proofErr w:type="spellStart"/>
      <w:r w:rsidR="00104A7F" w:rsidRPr="00BE0447">
        <w:rPr>
          <w:rFonts w:cs="Arial"/>
          <w:szCs w:val="22"/>
          <w:lang w:eastAsia="en-AU"/>
        </w:rPr>
        <w:t>Greville</w:t>
      </w:r>
      <w:proofErr w:type="spellEnd"/>
      <w:r w:rsidR="00104A7F" w:rsidRPr="00BE0447">
        <w:rPr>
          <w:rFonts w:cs="Arial"/>
          <w:szCs w:val="22"/>
          <w:lang w:eastAsia="en-AU"/>
        </w:rPr>
        <w:t xml:space="preserve"> Street is to be provided </w:t>
      </w:r>
    </w:p>
    <w:p w:rsidR="00104A7F" w:rsidRPr="00BE0447" w:rsidRDefault="00835671" w:rsidP="00E711ED">
      <w:pPr>
        <w:pStyle w:val="ListParagraph"/>
        <w:autoSpaceDE w:val="0"/>
        <w:autoSpaceDN w:val="0"/>
        <w:adjustRightInd w:val="0"/>
        <w:ind w:left="731"/>
        <w:rPr>
          <w:rFonts w:cs="Arial"/>
          <w:szCs w:val="22"/>
          <w:lang w:eastAsia="en-AU"/>
        </w:rPr>
      </w:pPr>
      <w:r w:rsidRPr="00BE0447">
        <w:rPr>
          <w:rFonts w:cs="Arial"/>
          <w:szCs w:val="22"/>
          <w:lang w:eastAsia="en-AU"/>
        </w:rPr>
        <w:tab/>
      </w:r>
      <w:proofErr w:type="gramStart"/>
      <w:r w:rsidR="00104A7F" w:rsidRPr="00BE0447">
        <w:rPr>
          <w:rFonts w:cs="Arial"/>
          <w:szCs w:val="22"/>
          <w:lang w:eastAsia="en-AU"/>
        </w:rPr>
        <w:t>from</w:t>
      </w:r>
      <w:proofErr w:type="gramEnd"/>
      <w:r w:rsidR="00104A7F" w:rsidRPr="00BE0447">
        <w:rPr>
          <w:rFonts w:cs="Arial"/>
          <w:szCs w:val="22"/>
          <w:lang w:eastAsia="en-AU"/>
        </w:rPr>
        <w:t xml:space="preserve"> </w:t>
      </w:r>
      <w:proofErr w:type="spellStart"/>
      <w:r w:rsidR="00104A7F" w:rsidRPr="00BE0447">
        <w:rPr>
          <w:rFonts w:cs="Arial"/>
          <w:szCs w:val="22"/>
          <w:lang w:eastAsia="en-AU"/>
        </w:rPr>
        <w:t>Greville</w:t>
      </w:r>
      <w:proofErr w:type="spellEnd"/>
      <w:r w:rsidR="00104A7F" w:rsidRPr="00BE0447">
        <w:rPr>
          <w:rFonts w:cs="Arial"/>
          <w:szCs w:val="22"/>
          <w:lang w:eastAsia="en-AU"/>
        </w:rPr>
        <w:t xml:space="preserve"> Street. </w:t>
      </w:r>
    </w:p>
    <w:p w:rsidR="00104A7F" w:rsidRPr="00BE0447" w:rsidRDefault="00104A7F" w:rsidP="00104A7F">
      <w:pPr>
        <w:pStyle w:val="ListParagraph"/>
        <w:rPr>
          <w:rFonts w:cs="Arial"/>
          <w:szCs w:val="22"/>
          <w:lang w:eastAsia="en-AU"/>
        </w:rPr>
      </w:pPr>
    </w:p>
    <w:p w:rsidR="00104A7F" w:rsidRPr="00BE0447" w:rsidRDefault="00A957D2" w:rsidP="0001611E">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Building s</w:t>
      </w:r>
      <w:r w:rsidR="00104A7F" w:rsidRPr="00BE0447">
        <w:rPr>
          <w:rFonts w:cs="Arial"/>
          <w:szCs w:val="22"/>
          <w:lang w:eastAsia="en-AU"/>
        </w:rPr>
        <w:t xml:space="preserve">etbacks </w:t>
      </w:r>
      <w:r w:rsidR="0001611E" w:rsidRPr="00BE0447">
        <w:rPr>
          <w:rFonts w:cs="Arial"/>
          <w:szCs w:val="22"/>
          <w:lang w:eastAsia="en-AU"/>
        </w:rPr>
        <w:t xml:space="preserve">to the site boundaries </w:t>
      </w:r>
      <w:r w:rsidR="00104A7F" w:rsidRPr="00BE0447">
        <w:rPr>
          <w:rFonts w:cs="Arial"/>
          <w:szCs w:val="22"/>
          <w:lang w:eastAsia="en-AU"/>
        </w:rPr>
        <w:t>are to be in accordance with WDCP Part D2 Attached Dwellings, Multi Dwelling Housing and Residential Flat Buildings, Clause D.2.8 ‘Setbacks.’</w:t>
      </w:r>
      <w:r w:rsidR="0001611E" w:rsidRPr="00BE0447">
        <w:rPr>
          <w:rFonts w:cs="Arial"/>
          <w:szCs w:val="22"/>
          <w:lang w:eastAsia="en-AU"/>
        </w:rPr>
        <w:t xml:space="preserve">  Buildings within the site may be attached.</w:t>
      </w:r>
    </w:p>
    <w:p w:rsidR="00104A7F" w:rsidRPr="00BE0447" w:rsidRDefault="00104A7F" w:rsidP="00104A7F">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The redevelopment of the site is to be in accordance with WDCP Part C6 Access, Mobility and Adaptability.</w:t>
      </w:r>
    </w:p>
    <w:p w:rsidR="000D2C34" w:rsidRPr="00BE0447" w:rsidRDefault="000D2C34" w:rsidP="000D2C34">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The redevelopment of the site is to be in accordance with Clause 6.8 Affordable Housing of WLEP 2012.</w:t>
      </w:r>
    </w:p>
    <w:p w:rsidR="000D2C34" w:rsidRPr="00BE0447" w:rsidRDefault="000D2C34" w:rsidP="000D2C34">
      <w:pPr>
        <w:autoSpaceDE w:val="0"/>
        <w:autoSpaceDN w:val="0"/>
        <w:adjustRightInd w:val="0"/>
        <w:rPr>
          <w:rFonts w:cs="Arial"/>
          <w:szCs w:val="22"/>
          <w:lang w:eastAsia="en-AU"/>
        </w:rPr>
      </w:pPr>
    </w:p>
    <w:p w:rsidR="000D2C34" w:rsidRPr="00BE0447" w:rsidRDefault="005A33E9"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A Bushland Management Plan, including a Vegetation </w:t>
      </w:r>
      <w:r w:rsidR="007F3EA6" w:rsidRPr="00BE0447">
        <w:rPr>
          <w:rFonts w:cs="Arial"/>
          <w:szCs w:val="22"/>
          <w:lang w:eastAsia="en-AU"/>
        </w:rPr>
        <w:t>M</w:t>
      </w:r>
      <w:r w:rsidRPr="00BE0447">
        <w:rPr>
          <w:rFonts w:cs="Arial"/>
          <w:szCs w:val="22"/>
          <w:lang w:eastAsia="en-AU"/>
        </w:rPr>
        <w:t xml:space="preserve">anagement Plan, a Threatened Species Management Plan and a Bushfire Management Plan are to be submitted with the DA. The E2 Zone and riparian corridor around the creek is to be protected and restored in accordance with the Vegetation </w:t>
      </w:r>
      <w:r w:rsidR="007F3EA6" w:rsidRPr="00BE0447">
        <w:rPr>
          <w:rFonts w:cs="Arial"/>
          <w:szCs w:val="22"/>
          <w:lang w:eastAsia="en-AU"/>
        </w:rPr>
        <w:t>M</w:t>
      </w:r>
      <w:r w:rsidRPr="00BE0447">
        <w:rPr>
          <w:rFonts w:cs="Arial"/>
          <w:szCs w:val="22"/>
          <w:lang w:eastAsia="en-AU"/>
        </w:rPr>
        <w:t>anagement Plan.</w:t>
      </w:r>
    </w:p>
    <w:p w:rsidR="000D2C34" w:rsidRPr="00BE0447" w:rsidRDefault="000D2C34" w:rsidP="000D2C34">
      <w:pPr>
        <w:autoSpaceDE w:val="0"/>
        <w:autoSpaceDN w:val="0"/>
        <w:adjustRightInd w:val="0"/>
        <w:rPr>
          <w:rFonts w:cs="Arial"/>
          <w:szCs w:val="22"/>
          <w:lang w:eastAsia="en-AU"/>
        </w:rPr>
      </w:pPr>
    </w:p>
    <w:p w:rsidR="000D2C34" w:rsidRPr="00BE0447" w:rsidRDefault="000D2C34"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An ecological report that identifies all threatened and endangered species and ways to maintain them is to be </w:t>
      </w:r>
      <w:r w:rsidR="000D1B14" w:rsidRPr="00BE0447">
        <w:rPr>
          <w:rFonts w:cs="Arial"/>
          <w:szCs w:val="22"/>
          <w:lang w:eastAsia="en-AU"/>
        </w:rPr>
        <w:t>submitted with the DA</w:t>
      </w:r>
      <w:r w:rsidRPr="00BE0447">
        <w:rPr>
          <w:rFonts w:cs="Arial"/>
          <w:szCs w:val="22"/>
          <w:lang w:eastAsia="en-AU"/>
        </w:rPr>
        <w:t>.</w:t>
      </w:r>
    </w:p>
    <w:p w:rsidR="000D2C34" w:rsidRPr="00BE0447" w:rsidRDefault="000D2C34" w:rsidP="000D2C34">
      <w:pPr>
        <w:autoSpaceDE w:val="0"/>
        <w:autoSpaceDN w:val="0"/>
        <w:adjustRightInd w:val="0"/>
        <w:ind w:firstLine="720"/>
        <w:rPr>
          <w:rFonts w:cs="Arial"/>
          <w:szCs w:val="22"/>
          <w:lang w:eastAsia="en-AU"/>
        </w:rPr>
      </w:pPr>
    </w:p>
    <w:p w:rsidR="000D2C34" w:rsidRPr="00BE0447" w:rsidRDefault="00375188"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An a</w:t>
      </w:r>
      <w:r w:rsidR="000D2C34" w:rsidRPr="00BE0447">
        <w:rPr>
          <w:rFonts w:cs="Arial"/>
          <w:szCs w:val="22"/>
          <w:lang w:eastAsia="en-AU"/>
        </w:rPr>
        <w:t xml:space="preserve">rborist report identifying all trees to be removed and retained under the redevelopment of the site is to be </w:t>
      </w:r>
      <w:r w:rsidR="000D1B14" w:rsidRPr="00BE0447">
        <w:rPr>
          <w:rFonts w:cs="Arial"/>
          <w:szCs w:val="22"/>
          <w:lang w:eastAsia="en-AU"/>
        </w:rPr>
        <w:t>submitted with the DA</w:t>
      </w:r>
      <w:r w:rsidR="000D2C34" w:rsidRPr="00BE0447">
        <w:rPr>
          <w:rFonts w:cs="Arial"/>
          <w:szCs w:val="22"/>
          <w:lang w:eastAsia="en-AU"/>
        </w:rPr>
        <w:t xml:space="preserve">. </w:t>
      </w:r>
    </w:p>
    <w:p w:rsidR="000D2C34" w:rsidRPr="00BE0447" w:rsidRDefault="000D2C34" w:rsidP="000D2C34">
      <w:pPr>
        <w:autoSpaceDE w:val="0"/>
        <w:autoSpaceDN w:val="0"/>
        <w:adjustRightInd w:val="0"/>
        <w:rPr>
          <w:rFonts w:cs="Arial"/>
          <w:szCs w:val="22"/>
          <w:lang w:eastAsia="en-AU"/>
        </w:rPr>
      </w:pPr>
    </w:p>
    <w:p w:rsidR="000D2C34" w:rsidRPr="00BE0447" w:rsidRDefault="000D2C34"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Site vehicle access is to be from </w:t>
      </w:r>
      <w:proofErr w:type="spellStart"/>
      <w:r w:rsidRPr="00BE0447">
        <w:rPr>
          <w:rFonts w:cs="Arial"/>
          <w:szCs w:val="22"/>
          <w:lang w:eastAsia="en-AU"/>
        </w:rPr>
        <w:t>Greville</w:t>
      </w:r>
      <w:proofErr w:type="spellEnd"/>
      <w:r w:rsidRPr="00BE0447">
        <w:rPr>
          <w:rFonts w:cs="Arial"/>
          <w:szCs w:val="22"/>
          <w:lang w:eastAsia="en-AU"/>
        </w:rPr>
        <w:t xml:space="preserve"> Street via a </w:t>
      </w:r>
      <w:r w:rsidR="000D1B14" w:rsidRPr="00BE0447">
        <w:rPr>
          <w:rFonts w:cs="Arial"/>
          <w:szCs w:val="22"/>
          <w:lang w:eastAsia="en-AU"/>
        </w:rPr>
        <w:t xml:space="preserve">single </w:t>
      </w:r>
      <w:r w:rsidRPr="00BE0447">
        <w:rPr>
          <w:rFonts w:cs="Arial"/>
          <w:szCs w:val="22"/>
          <w:lang w:eastAsia="en-AU"/>
        </w:rPr>
        <w:t>dual carriageway access</w:t>
      </w:r>
      <w:r w:rsidR="00E711ED" w:rsidRPr="00BE0447">
        <w:rPr>
          <w:rFonts w:cs="Arial"/>
          <w:szCs w:val="22"/>
          <w:lang w:eastAsia="en-AU"/>
        </w:rPr>
        <w:t xml:space="preserve"> at the southern end of the street frontage</w:t>
      </w:r>
      <w:r w:rsidRPr="00BE0447">
        <w:rPr>
          <w:rFonts w:cs="Arial"/>
          <w:szCs w:val="22"/>
          <w:lang w:eastAsia="en-AU"/>
        </w:rPr>
        <w:t xml:space="preserve">. A Traffic Management Plan is to be </w:t>
      </w:r>
      <w:r w:rsidR="000D1B14" w:rsidRPr="00BE0447">
        <w:rPr>
          <w:rFonts w:cs="Arial"/>
          <w:szCs w:val="22"/>
          <w:lang w:eastAsia="en-AU"/>
        </w:rPr>
        <w:t xml:space="preserve">submitted with the DA </w:t>
      </w:r>
      <w:r w:rsidRPr="00BE0447">
        <w:rPr>
          <w:rFonts w:cs="Arial"/>
          <w:szCs w:val="22"/>
          <w:lang w:eastAsia="en-AU"/>
        </w:rPr>
        <w:t xml:space="preserve">which details how internal safety as well as the safety of entering and exiting motorists can be maximised by way of warning signage and kerb adjustments at the </w:t>
      </w:r>
      <w:proofErr w:type="spellStart"/>
      <w:r w:rsidRPr="00BE0447">
        <w:rPr>
          <w:rFonts w:cs="Arial"/>
          <w:szCs w:val="22"/>
          <w:lang w:eastAsia="en-AU"/>
        </w:rPr>
        <w:t>Greville</w:t>
      </w:r>
      <w:proofErr w:type="spellEnd"/>
      <w:r w:rsidRPr="00BE0447">
        <w:rPr>
          <w:rFonts w:cs="Arial"/>
          <w:szCs w:val="22"/>
          <w:lang w:eastAsia="en-AU"/>
        </w:rPr>
        <w:t xml:space="preserve"> Street access.</w:t>
      </w:r>
    </w:p>
    <w:p w:rsidR="00E711ED" w:rsidRPr="00BE0447" w:rsidRDefault="00E711ED" w:rsidP="00E711ED">
      <w:pPr>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Vehicular traffic access via Millwood Ave is not supported.</w:t>
      </w:r>
    </w:p>
    <w:p w:rsidR="000D2C34" w:rsidRPr="00BE0447" w:rsidRDefault="000D2C34" w:rsidP="000D2C34">
      <w:pPr>
        <w:autoSpaceDE w:val="0"/>
        <w:autoSpaceDN w:val="0"/>
        <w:adjustRightInd w:val="0"/>
        <w:rPr>
          <w:rFonts w:cs="Arial"/>
          <w:szCs w:val="22"/>
          <w:lang w:eastAsia="en-AU"/>
        </w:rPr>
      </w:pPr>
    </w:p>
    <w:p w:rsidR="00690FC0" w:rsidRPr="00BE0447" w:rsidRDefault="000D2C34" w:rsidP="00690FC0">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Range Road is only to be used for emergency vehicle access and evacuation.</w:t>
      </w:r>
    </w:p>
    <w:p w:rsidR="00690FC0" w:rsidRPr="00BE0447" w:rsidRDefault="00690FC0" w:rsidP="00690FC0">
      <w:pPr>
        <w:pStyle w:val="ListParagraph"/>
        <w:rPr>
          <w:rFonts w:cs="Arial"/>
          <w:szCs w:val="22"/>
          <w:lang w:eastAsia="en-AU"/>
        </w:rPr>
      </w:pPr>
    </w:p>
    <w:p w:rsidR="00690FC0" w:rsidRPr="00BE0447" w:rsidRDefault="000D398A" w:rsidP="00690FC0">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lastRenderedPageBreak/>
        <w:t>V</w:t>
      </w:r>
      <w:r w:rsidR="00690FC0" w:rsidRPr="00BE0447">
        <w:rPr>
          <w:rFonts w:cs="Arial"/>
          <w:szCs w:val="22"/>
          <w:lang w:eastAsia="en-AU"/>
        </w:rPr>
        <w:t>isitor parking is to be provided within the community lot / common land at the rate as specified in WDCP Part C.4.2. Visitor parking is to be grouped in strategic locations throughout the site.</w:t>
      </w:r>
    </w:p>
    <w:p w:rsidR="00690FC0" w:rsidRPr="00BE0447" w:rsidRDefault="00690FC0" w:rsidP="00690FC0">
      <w:pPr>
        <w:pStyle w:val="ListParagraph"/>
        <w:rPr>
          <w:rFonts w:cs="Arial"/>
          <w:szCs w:val="22"/>
          <w:lang w:eastAsia="en-AU"/>
        </w:rPr>
      </w:pPr>
    </w:p>
    <w:p w:rsidR="00E711ED" w:rsidRPr="00BE0447" w:rsidRDefault="00627832" w:rsidP="000D1B1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Where possible driveway access to garages is to provide sufficient depth to allow vehicle parking. </w:t>
      </w:r>
    </w:p>
    <w:p w:rsidR="00E711ED" w:rsidRPr="00BE0447" w:rsidRDefault="00E711ED" w:rsidP="00E711ED">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Private internal roads are to be designed to ensure the </w:t>
      </w:r>
      <w:r w:rsidR="00690FC0" w:rsidRPr="00BE0447">
        <w:rPr>
          <w:rFonts w:cs="Arial"/>
          <w:szCs w:val="22"/>
          <w:lang w:eastAsia="en-AU"/>
        </w:rPr>
        <w:t xml:space="preserve">ability for the </w:t>
      </w:r>
      <w:r w:rsidRPr="00BE0447">
        <w:rPr>
          <w:rFonts w:cs="Arial"/>
          <w:szCs w:val="22"/>
          <w:lang w:eastAsia="en-AU"/>
        </w:rPr>
        <w:t>operation and turning of service vehicles including garbage trucks, fire trucks etc.</w:t>
      </w:r>
      <w:r w:rsidR="000D398A" w:rsidRPr="00BE0447">
        <w:rPr>
          <w:rFonts w:cs="Arial"/>
          <w:szCs w:val="22"/>
          <w:lang w:eastAsia="en-AU"/>
        </w:rPr>
        <w:t xml:space="preserve"> </w:t>
      </w:r>
    </w:p>
    <w:p w:rsidR="000D2C34" w:rsidRPr="00BE0447" w:rsidRDefault="000D2C34" w:rsidP="000D2C34">
      <w:pPr>
        <w:autoSpaceDE w:val="0"/>
        <w:autoSpaceDN w:val="0"/>
        <w:adjustRightInd w:val="0"/>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Garbage and postal services are to be provided within the site in a manner that does not detrimentally impact on the </w:t>
      </w:r>
      <w:proofErr w:type="spellStart"/>
      <w:r w:rsidRPr="00BE0447">
        <w:rPr>
          <w:rFonts w:cs="Arial"/>
          <w:szCs w:val="22"/>
          <w:lang w:eastAsia="en-AU"/>
        </w:rPr>
        <w:t>Greville</w:t>
      </w:r>
      <w:proofErr w:type="spellEnd"/>
      <w:r w:rsidRPr="00BE0447">
        <w:rPr>
          <w:rFonts w:cs="Arial"/>
          <w:szCs w:val="22"/>
          <w:lang w:eastAsia="en-AU"/>
        </w:rPr>
        <w:t xml:space="preserve"> Street frontage / streetscape.</w:t>
      </w:r>
    </w:p>
    <w:p w:rsidR="000D2C34" w:rsidRPr="00BE0447" w:rsidRDefault="000D2C34" w:rsidP="000D2C34">
      <w:pPr>
        <w:pStyle w:val="ListParagraph"/>
        <w:rPr>
          <w:rFonts w:cs="Arial"/>
          <w:szCs w:val="22"/>
          <w:lang w:eastAsia="en-AU"/>
        </w:rPr>
      </w:pPr>
    </w:p>
    <w:p w:rsidR="00E711ED" w:rsidRPr="00BE0447" w:rsidRDefault="00E711ED"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 xml:space="preserve">Any fire access road is to remain free </w:t>
      </w:r>
      <w:r w:rsidR="00690FC0" w:rsidRPr="00BE0447">
        <w:rPr>
          <w:rFonts w:cs="Arial"/>
          <w:szCs w:val="22"/>
          <w:lang w:eastAsia="en-AU"/>
        </w:rPr>
        <w:t xml:space="preserve">of obstruction </w:t>
      </w:r>
      <w:r w:rsidRPr="00BE0447">
        <w:rPr>
          <w:rFonts w:cs="Arial"/>
          <w:szCs w:val="22"/>
          <w:lang w:eastAsia="en-AU"/>
        </w:rPr>
        <w:t>for the purposes of bushfire protection.</w:t>
      </w:r>
    </w:p>
    <w:p w:rsidR="00E711ED" w:rsidRPr="00BE0447" w:rsidRDefault="00E711ED" w:rsidP="00E711ED">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Consent will not be granted for development of a dwelling on the land prior to the</w:t>
      </w:r>
    </w:p>
    <w:p w:rsidR="000D2C34" w:rsidRPr="00BE0447" w:rsidRDefault="000D2C34" w:rsidP="000D2C34">
      <w:pPr>
        <w:autoSpaceDE w:val="0"/>
        <w:autoSpaceDN w:val="0"/>
        <w:adjustRightInd w:val="0"/>
        <w:ind w:firstLine="720"/>
        <w:rPr>
          <w:rFonts w:cs="Arial"/>
          <w:szCs w:val="22"/>
          <w:lang w:eastAsia="en-AU"/>
        </w:rPr>
      </w:pPr>
      <w:proofErr w:type="gramStart"/>
      <w:r w:rsidRPr="00BE0447">
        <w:rPr>
          <w:rFonts w:cs="Arial"/>
          <w:szCs w:val="22"/>
          <w:lang w:eastAsia="en-AU"/>
        </w:rPr>
        <w:t>provision</w:t>
      </w:r>
      <w:proofErr w:type="gramEnd"/>
      <w:r w:rsidRPr="00BE0447">
        <w:rPr>
          <w:rFonts w:cs="Arial"/>
          <w:szCs w:val="22"/>
          <w:lang w:eastAsia="en-AU"/>
        </w:rPr>
        <w:t xml:space="preserve"> of a satisfactory Stage 2 Contamination Investigation Report.</w:t>
      </w:r>
    </w:p>
    <w:p w:rsidR="000D2C34" w:rsidRPr="00BE0447" w:rsidRDefault="000D2C34" w:rsidP="000D2C34">
      <w:pPr>
        <w:autoSpaceDE w:val="0"/>
        <w:autoSpaceDN w:val="0"/>
        <w:adjustRightInd w:val="0"/>
        <w:ind w:firstLine="720"/>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Impacts on surrounding properties and the natural environment</w:t>
      </w:r>
      <w:r w:rsidR="000D398A" w:rsidRPr="00BE0447">
        <w:rPr>
          <w:rFonts w:cs="Arial"/>
          <w:szCs w:val="22"/>
          <w:lang w:eastAsia="en-AU"/>
        </w:rPr>
        <w:t>,</w:t>
      </w:r>
      <w:r w:rsidRPr="00BE0447">
        <w:rPr>
          <w:rFonts w:cs="Arial"/>
          <w:szCs w:val="22"/>
          <w:lang w:eastAsia="en-AU"/>
        </w:rPr>
        <w:t xml:space="preserve"> </w:t>
      </w:r>
      <w:r w:rsidR="000D398A" w:rsidRPr="00BE0447">
        <w:rPr>
          <w:rFonts w:cs="Arial"/>
          <w:szCs w:val="22"/>
          <w:lang w:eastAsia="en-AU"/>
        </w:rPr>
        <w:t xml:space="preserve">both within the site and the adjacent national park, </w:t>
      </w:r>
      <w:r w:rsidRPr="00BE0447">
        <w:rPr>
          <w:rFonts w:cs="Arial"/>
          <w:szCs w:val="22"/>
          <w:lang w:eastAsia="en-AU"/>
        </w:rPr>
        <w:t>during the</w:t>
      </w:r>
      <w:r w:rsidR="000D398A" w:rsidRPr="00BE0447">
        <w:rPr>
          <w:rFonts w:cs="Arial"/>
          <w:szCs w:val="22"/>
          <w:lang w:eastAsia="en-AU"/>
        </w:rPr>
        <w:t xml:space="preserve"> demolition /</w:t>
      </w:r>
      <w:r w:rsidR="00F32970" w:rsidRPr="00F32970">
        <w:rPr>
          <w:rFonts w:cs="Arial"/>
          <w:szCs w:val="22"/>
          <w:lang w:eastAsia="en-AU"/>
        </w:rPr>
        <w:t xml:space="preserve"> </w:t>
      </w:r>
      <w:r w:rsidR="00F32970" w:rsidRPr="00BE0447">
        <w:rPr>
          <w:rFonts w:cs="Arial"/>
          <w:szCs w:val="22"/>
          <w:lang w:eastAsia="en-AU"/>
        </w:rPr>
        <w:t>construction period are to</w:t>
      </w:r>
      <w:r w:rsidR="00F32970">
        <w:rPr>
          <w:rFonts w:cs="Arial"/>
          <w:szCs w:val="22"/>
          <w:lang w:eastAsia="en-AU"/>
        </w:rPr>
        <w:t xml:space="preserve"> </w:t>
      </w:r>
      <w:r w:rsidR="00F32970" w:rsidRPr="00BE0447">
        <w:rPr>
          <w:rFonts w:cs="Arial"/>
          <w:szCs w:val="22"/>
          <w:lang w:eastAsia="en-AU"/>
        </w:rPr>
        <w:t>be</w:t>
      </w:r>
    </w:p>
    <w:p w:rsidR="00F32970" w:rsidRPr="00BE0447" w:rsidRDefault="000D2C34" w:rsidP="00F32970">
      <w:pPr>
        <w:autoSpaceDE w:val="0"/>
        <w:autoSpaceDN w:val="0"/>
        <w:adjustRightInd w:val="0"/>
        <w:ind w:left="720"/>
        <w:rPr>
          <w:rFonts w:cs="Arial"/>
          <w:szCs w:val="22"/>
          <w:lang w:eastAsia="en-AU"/>
        </w:rPr>
      </w:pPr>
      <w:proofErr w:type="gramStart"/>
      <w:r w:rsidRPr="00BE0447">
        <w:rPr>
          <w:rFonts w:cs="Arial"/>
          <w:szCs w:val="22"/>
          <w:lang w:eastAsia="en-AU"/>
        </w:rPr>
        <w:t>minimised</w:t>
      </w:r>
      <w:proofErr w:type="gramEnd"/>
      <w:r w:rsidRPr="00BE0447">
        <w:rPr>
          <w:rFonts w:cs="Arial"/>
          <w:szCs w:val="22"/>
          <w:lang w:eastAsia="en-AU"/>
        </w:rPr>
        <w:t xml:space="preserve"> by establishing exclusion zones, preparing</w:t>
      </w:r>
      <w:r w:rsidR="00F32970" w:rsidRPr="00F32970">
        <w:rPr>
          <w:rFonts w:cs="Arial"/>
          <w:szCs w:val="22"/>
          <w:lang w:eastAsia="en-AU"/>
        </w:rPr>
        <w:t xml:space="preserve"> </w:t>
      </w:r>
      <w:r w:rsidR="00F32970" w:rsidRPr="00BE0447">
        <w:rPr>
          <w:rFonts w:cs="Arial"/>
          <w:szCs w:val="22"/>
          <w:lang w:eastAsia="en-AU"/>
        </w:rPr>
        <w:t>and complying with a construction</w:t>
      </w:r>
      <w:r w:rsidR="00F32970" w:rsidRPr="00F32970">
        <w:rPr>
          <w:rFonts w:cs="Arial"/>
          <w:szCs w:val="22"/>
          <w:lang w:eastAsia="en-AU"/>
        </w:rPr>
        <w:t xml:space="preserve"> </w:t>
      </w:r>
      <w:r w:rsidR="00F32970" w:rsidRPr="00BE0447">
        <w:rPr>
          <w:rFonts w:cs="Arial"/>
          <w:szCs w:val="22"/>
          <w:lang w:eastAsia="en-AU"/>
        </w:rPr>
        <w:t>management plan, minimising excavation, dust</w:t>
      </w:r>
      <w:r w:rsidR="00F32970">
        <w:rPr>
          <w:rFonts w:cs="Arial"/>
          <w:szCs w:val="22"/>
          <w:lang w:eastAsia="en-AU"/>
        </w:rPr>
        <w:t xml:space="preserve"> </w:t>
      </w:r>
      <w:r w:rsidR="00F32970" w:rsidRPr="00BE0447">
        <w:rPr>
          <w:rFonts w:cs="Arial"/>
          <w:szCs w:val="22"/>
          <w:lang w:eastAsia="en-AU"/>
        </w:rPr>
        <w:t>control, noise management and controlling hours of activity. In this regard a Construction Management Plan is to be provided for all phases of the development.</w:t>
      </w:r>
    </w:p>
    <w:p w:rsidR="00F32970" w:rsidRPr="00BE0447" w:rsidRDefault="00F32970" w:rsidP="00F32970">
      <w:pPr>
        <w:autoSpaceDE w:val="0"/>
        <w:autoSpaceDN w:val="0"/>
        <w:adjustRightInd w:val="0"/>
        <w:ind w:left="720"/>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A Traffic Management Plan for all construction vehicles is to be submitted for each phase of the development.</w:t>
      </w:r>
    </w:p>
    <w:p w:rsidR="000D2C34" w:rsidRPr="00BE0447" w:rsidRDefault="000D2C34" w:rsidP="000D2C34">
      <w:pPr>
        <w:autoSpaceDE w:val="0"/>
        <w:autoSpaceDN w:val="0"/>
        <w:adjustRightInd w:val="0"/>
        <w:rPr>
          <w:rFonts w:cs="Arial"/>
          <w:szCs w:val="22"/>
          <w:lang w:eastAsia="en-AU"/>
        </w:rPr>
      </w:pPr>
    </w:p>
    <w:p w:rsidR="005F6B0E" w:rsidRPr="00BE0447" w:rsidRDefault="005F6B0E" w:rsidP="00F239D6">
      <w:pPr>
        <w:pStyle w:val="ListParagraph"/>
        <w:numPr>
          <w:ilvl w:val="0"/>
          <w:numId w:val="2"/>
        </w:numPr>
        <w:autoSpaceDE w:val="0"/>
        <w:autoSpaceDN w:val="0"/>
        <w:adjustRightInd w:val="0"/>
        <w:ind w:hanging="720"/>
      </w:pPr>
      <w:r w:rsidRPr="00BE0447">
        <w:rPr>
          <w:rFonts w:cs="Arial"/>
        </w:rPr>
        <w:t xml:space="preserve">The </w:t>
      </w:r>
      <w:r w:rsidRPr="00BE0447">
        <w:rPr>
          <w:rFonts w:cs="Arial"/>
          <w:szCs w:val="22"/>
          <w:lang w:eastAsia="en-AU"/>
        </w:rPr>
        <w:t>development</w:t>
      </w:r>
      <w:r w:rsidRPr="00BE0447">
        <w:rPr>
          <w:rFonts w:cs="Arial"/>
        </w:rPr>
        <w:t xml:space="preserve"> is to provide a </w:t>
      </w:r>
      <w:r w:rsidRPr="00BE0447">
        <w:rPr>
          <w:rFonts w:cs="Arial"/>
          <w:bCs/>
        </w:rPr>
        <w:t>pedestrian</w:t>
      </w:r>
      <w:r w:rsidRPr="00BE0447">
        <w:rPr>
          <w:rFonts w:cs="Arial"/>
        </w:rPr>
        <w:t xml:space="preserve"> </w:t>
      </w:r>
      <w:r w:rsidRPr="00BE0447">
        <w:rPr>
          <w:rFonts w:cs="Arial"/>
          <w:bCs/>
        </w:rPr>
        <w:t>environment</w:t>
      </w:r>
      <w:r w:rsidRPr="00BE0447">
        <w:rPr>
          <w:rFonts w:cs="Arial"/>
        </w:rPr>
        <w:t xml:space="preserve"> that is safe and comfortable for pedestrians</w:t>
      </w:r>
      <w:r w:rsidRPr="00BE0447">
        <w:rPr>
          <w:rFonts w:cs="Arial"/>
          <w:strike/>
        </w:rPr>
        <w:t xml:space="preserve"> </w:t>
      </w:r>
      <w:r w:rsidRPr="00BE0447">
        <w:rPr>
          <w:rFonts w:cs="Arial"/>
        </w:rPr>
        <w:t>and where possible wheelchairs. A plan demonstrating through site pedestrian routes is to be submitted with the DA and is to include the provision of paths, shared zones, lighting, signage and surface finishes.</w:t>
      </w:r>
    </w:p>
    <w:p w:rsidR="005F6B0E" w:rsidRPr="00BE0447" w:rsidRDefault="005F6B0E" w:rsidP="00F239D6">
      <w:pPr>
        <w:pStyle w:val="ListParagraph"/>
        <w:ind w:left="491" w:hanging="491"/>
      </w:pPr>
      <w:r w:rsidRPr="00BE0447">
        <w:t> </w:t>
      </w:r>
    </w:p>
    <w:p w:rsidR="005F6B0E" w:rsidRPr="00BE0447" w:rsidRDefault="005F6B0E" w:rsidP="00F239D6">
      <w:pPr>
        <w:pStyle w:val="ListParagraph"/>
        <w:numPr>
          <w:ilvl w:val="0"/>
          <w:numId w:val="2"/>
        </w:numPr>
        <w:autoSpaceDE w:val="0"/>
        <w:autoSpaceDN w:val="0"/>
        <w:adjustRightInd w:val="0"/>
        <w:ind w:hanging="720"/>
      </w:pPr>
      <w:r w:rsidRPr="00BE0447">
        <w:rPr>
          <w:rFonts w:cs="Arial"/>
          <w:bCs/>
        </w:rPr>
        <w:t>Public access</w:t>
      </w:r>
      <w:r w:rsidRPr="00BE0447">
        <w:rPr>
          <w:rFonts w:cs="Arial"/>
        </w:rPr>
        <w:t xml:space="preserve"> is to be provided through the site, and is to connect where possible with bushland trails in Blue Gum Reserve</w:t>
      </w:r>
      <w:r w:rsidR="00F239D6" w:rsidRPr="00BE0447">
        <w:rPr>
          <w:rFonts w:cs="Arial"/>
        </w:rPr>
        <w:t xml:space="preserve"> and </w:t>
      </w:r>
      <w:proofErr w:type="spellStart"/>
      <w:r w:rsidR="00F239D6" w:rsidRPr="00BE0447">
        <w:rPr>
          <w:rFonts w:cs="Arial"/>
        </w:rPr>
        <w:t>Greville</w:t>
      </w:r>
      <w:proofErr w:type="spellEnd"/>
      <w:r w:rsidR="00F239D6" w:rsidRPr="00BE0447">
        <w:rPr>
          <w:rFonts w:cs="Arial"/>
        </w:rPr>
        <w:t xml:space="preserve"> Street Reserve</w:t>
      </w:r>
      <w:r w:rsidRPr="00BE0447">
        <w:rPr>
          <w:rFonts w:cs="Arial"/>
        </w:rPr>
        <w:t>.</w:t>
      </w:r>
    </w:p>
    <w:p w:rsidR="00B137D4" w:rsidRPr="00BE0447" w:rsidRDefault="00B137D4">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The site is not to operate as a gated community.</w:t>
      </w:r>
    </w:p>
    <w:p w:rsidR="000D2C34" w:rsidRPr="00BE0447" w:rsidRDefault="000D2C34" w:rsidP="000D2C34">
      <w:pPr>
        <w:pStyle w:val="ListParagraph"/>
        <w:rPr>
          <w:rFonts w:cs="Arial"/>
          <w:szCs w:val="22"/>
          <w:lang w:eastAsia="en-AU"/>
        </w:rPr>
      </w:pPr>
    </w:p>
    <w:p w:rsidR="000D2C34" w:rsidRPr="00BE0447" w:rsidRDefault="000D2C34" w:rsidP="000D2C34">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All utility services and cabling shall be located underground.</w:t>
      </w:r>
    </w:p>
    <w:p w:rsidR="000D2C34" w:rsidRPr="00BE0447" w:rsidRDefault="000D2C34" w:rsidP="00E711ED">
      <w:pPr>
        <w:autoSpaceDE w:val="0"/>
        <w:autoSpaceDN w:val="0"/>
        <w:adjustRightInd w:val="0"/>
        <w:rPr>
          <w:rFonts w:cs="Arial"/>
          <w:szCs w:val="22"/>
          <w:lang w:eastAsia="en-AU"/>
        </w:rPr>
      </w:pPr>
    </w:p>
    <w:p w:rsidR="00597AB1" w:rsidRPr="00BE0447" w:rsidRDefault="00BC26F4" w:rsidP="00BC26F4">
      <w:pPr>
        <w:pStyle w:val="ListParagraph"/>
        <w:numPr>
          <w:ilvl w:val="0"/>
          <w:numId w:val="2"/>
        </w:numPr>
        <w:autoSpaceDE w:val="0"/>
        <w:autoSpaceDN w:val="0"/>
        <w:adjustRightInd w:val="0"/>
        <w:ind w:hanging="720"/>
        <w:rPr>
          <w:rFonts w:cs="Arial"/>
          <w:szCs w:val="22"/>
          <w:lang w:eastAsia="en-AU"/>
        </w:rPr>
      </w:pPr>
      <w:r w:rsidRPr="00BE0447">
        <w:rPr>
          <w:rFonts w:cs="Arial"/>
          <w:bCs/>
          <w:szCs w:val="22"/>
          <w:lang w:eastAsia="en-AU"/>
        </w:rPr>
        <w:t xml:space="preserve">Prior to any construction activities (but not including demolition works), </w:t>
      </w:r>
      <w:r w:rsidRPr="00BE0447">
        <w:rPr>
          <w:rFonts w:cs="Arial"/>
          <w:szCs w:val="22"/>
          <w:lang w:eastAsia="en-AU"/>
        </w:rPr>
        <w:t>a comprehensive DA</w:t>
      </w:r>
      <w:r w:rsidRPr="00BE0447">
        <w:rPr>
          <w:rFonts w:cs="Arial"/>
          <w:bCs/>
          <w:szCs w:val="22"/>
          <w:lang w:eastAsia="en-AU"/>
        </w:rPr>
        <w:t xml:space="preserve"> is to be submitted for the entire site addressing subdivision layout, subdivision arrangements, building footprints, building envelopes, floor space, access arrangements, number of dwellings, bushfire management, staging etc.</w:t>
      </w:r>
    </w:p>
    <w:p w:rsidR="00597AB1" w:rsidRPr="00BE0447" w:rsidRDefault="00BC26F4" w:rsidP="00BC26F4">
      <w:pPr>
        <w:pStyle w:val="ListParagraph"/>
        <w:tabs>
          <w:tab w:val="left" w:pos="3150"/>
        </w:tabs>
        <w:rPr>
          <w:rFonts w:cs="Arial"/>
          <w:szCs w:val="22"/>
          <w:lang w:eastAsia="en-AU"/>
        </w:rPr>
      </w:pPr>
      <w:r w:rsidRPr="00BE0447">
        <w:rPr>
          <w:rFonts w:cs="Arial"/>
          <w:szCs w:val="22"/>
          <w:lang w:eastAsia="en-AU"/>
        </w:rPr>
        <w:tab/>
      </w:r>
    </w:p>
    <w:p w:rsidR="000D2C34" w:rsidRPr="00BE0447" w:rsidRDefault="000D2C34" w:rsidP="00A957D2">
      <w:pPr>
        <w:pStyle w:val="ListParagraph"/>
        <w:numPr>
          <w:ilvl w:val="0"/>
          <w:numId w:val="2"/>
        </w:numPr>
        <w:autoSpaceDE w:val="0"/>
        <w:autoSpaceDN w:val="0"/>
        <w:adjustRightInd w:val="0"/>
        <w:ind w:hanging="720"/>
        <w:rPr>
          <w:rFonts w:cs="Arial"/>
          <w:szCs w:val="22"/>
          <w:lang w:eastAsia="en-AU"/>
        </w:rPr>
      </w:pPr>
      <w:r w:rsidRPr="00BE0447">
        <w:rPr>
          <w:rFonts w:cs="Arial"/>
          <w:szCs w:val="22"/>
          <w:lang w:eastAsia="en-AU"/>
        </w:rPr>
        <w:t>Subdivision</w:t>
      </w:r>
      <w:r w:rsidR="00DA64A8" w:rsidRPr="00BE0447">
        <w:rPr>
          <w:rFonts w:cs="Arial"/>
          <w:szCs w:val="22"/>
          <w:lang w:eastAsia="en-AU"/>
        </w:rPr>
        <w:t xml:space="preserve"> </w:t>
      </w:r>
      <w:r w:rsidR="00BC26F4" w:rsidRPr="00BE0447">
        <w:rPr>
          <w:rFonts w:cs="Arial"/>
          <w:bCs/>
          <w:szCs w:val="22"/>
          <w:lang w:eastAsia="en-AU"/>
        </w:rPr>
        <w:t>arrangements</w:t>
      </w:r>
      <w:r w:rsidR="00BC26F4" w:rsidRPr="00BE0447">
        <w:rPr>
          <w:rFonts w:cs="Arial"/>
          <w:szCs w:val="22"/>
          <w:lang w:eastAsia="en-AU"/>
        </w:rPr>
        <w:t xml:space="preserve"> for the site must </w:t>
      </w:r>
      <w:r w:rsidR="00A957D2" w:rsidRPr="00BE0447">
        <w:rPr>
          <w:rFonts w:cs="Arial"/>
          <w:szCs w:val="22"/>
          <w:lang w:eastAsia="en-AU"/>
        </w:rPr>
        <w:t>include</w:t>
      </w:r>
      <w:r w:rsidR="00BC26F4" w:rsidRPr="00BE0447">
        <w:rPr>
          <w:rFonts w:cs="Arial"/>
          <w:szCs w:val="22"/>
          <w:lang w:eastAsia="en-AU"/>
        </w:rPr>
        <w:t xml:space="preserve"> appropriate </w:t>
      </w:r>
      <w:r w:rsidR="00A957D2" w:rsidRPr="00BE0447">
        <w:rPr>
          <w:rFonts w:cs="Arial"/>
          <w:szCs w:val="22"/>
          <w:lang w:eastAsia="en-AU"/>
        </w:rPr>
        <w:t>measures</w:t>
      </w:r>
      <w:r w:rsidR="00BC26F4" w:rsidRPr="00BE0447">
        <w:rPr>
          <w:rFonts w:cs="Arial"/>
          <w:szCs w:val="22"/>
          <w:lang w:eastAsia="en-AU"/>
        </w:rPr>
        <w:t xml:space="preserve"> to ensure </w:t>
      </w:r>
      <w:r w:rsidR="00A957D2" w:rsidRPr="00BE0447">
        <w:rPr>
          <w:rFonts w:cs="Arial"/>
          <w:szCs w:val="22"/>
          <w:lang w:eastAsia="en-AU"/>
        </w:rPr>
        <w:t>proper</w:t>
      </w:r>
      <w:r w:rsidR="00BC26F4" w:rsidRPr="00BE0447">
        <w:rPr>
          <w:rFonts w:cs="Arial"/>
          <w:szCs w:val="22"/>
          <w:lang w:eastAsia="en-AU"/>
        </w:rPr>
        <w:t xml:space="preserve"> management and preservation of the riparian corridor and other bushland areas on the site.  Details are to be included in any DA that proposes subdivision of the site.</w:t>
      </w:r>
    </w:p>
    <w:p w:rsidR="000D2C34" w:rsidRDefault="000D2C34" w:rsidP="000D2C34">
      <w:pPr>
        <w:autoSpaceDE w:val="0"/>
        <w:autoSpaceDN w:val="0"/>
        <w:adjustRightInd w:val="0"/>
        <w:ind w:left="720" w:hanging="720"/>
        <w:rPr>
          <w:rFonts w:cs="Arial"/>
          <w:szCs w:val="22"/>
          <w:lang w:eastAsia="en-AU"/>
        </w:rPr>
      </w:pPr>
    </w:p>
    <w:p w:rsidR="000D2C34" w:rsidRDefault="005A33E9" w:rsidP="000D2C34">
      <w:pPr>
        <w:autoSpaceDE w:val="0"/>
        <w:autoSpaceDN w:val="0"/>
        <w:adjustRightInd w:val="0"/>
        <w:ind w:left="720" w:hanging="720"/>
        <w:rPr>
          <w:rFonts w:cs="Arial"/>
          <w:szCs w:val="22"/>
          <w:lang w:eastAsia="en-AU"/>
        </w:rPr>
      </w:pPr>
      <w:r>
        <w:rPr>
          <w:rFonts w:cs="Arial"/>
          <w:szCs w:val="22"/>
          <w:lang w:eastAsia="en-AU"/>
        </w:rPr>
        <w:t>28.</w:t>
      </w:r>
      <w:r>
        <w:rPr>
          <w:rFonts w:cs="Arial"/>
          <w:szCs w:val="22"/>
          <w:lang w:eastAsia="en-AU"/>
        </w:rPr>
        <w:tab/>
        <w:t>The development is to comply with the Planning for Bushfire Protection and AS 3959 - 2009 Construction of Buildings in Bushfire Prone Areas.</w:t>
      </w:r>
    </w:p>
    <w:p w:rsidR="005A33E9" w:rsidRDefault="005A33E9" w:rsidP="000D2C34">
      <w:pPr>
        <w:autoSpaceDE w:val="0"/>
        <w:autoSpaceDN w:val="0"/>
        <w:adjustRightInd w:val="0"/>
        <w:ind w:left="720" w:hanging="720"/>
        <w:rPr>
          <w:rFonts w:cs="Arial"/>
          <w:szCs w:val="22"/>
          <w:lang w:eastAsia="en-AU"/>
        </w:rPr>
      </w:pPr>
    </w:p>
    <w:p w:rsidR="005A33E9" w:rsidRDefault="005A33E9" w:rsidP="000D2C34">
      <w:pPr>
        <w:autoSpaceDE w:val="0"/>
        <w:autoSpaceDN w:val="0"/>
        <w:adjustRightInd w:val="0"/>
        <w:ind w:left="720" w:hanging="720"/>
        <w:rPr>
          <w:rFonts w:cs="Arial"/>
          <w:szCs w:val="22"/>
          <w:lang w:eastAsia="en-AU"/>
        </w:rPr>
      </w:pPr>
      <w:r>
        <w:rPr>
          <w:rFonts w:cs="Arial"/>
          <w:szCs w:val="22"/>
          <w:lang w:eastAsia="en-AU"/>
        </w:rPr>
        <w:t>29.</w:t>
      </w:r>
      <w:r>
        <w:rPr>
          <w:rFonts w:cs="Arial"/>
          <w:szCs w:val="22"/>
          <w:lang w:eastAsia="en-AU"/>
        </w:rPr>
        <w:tab/>
        <w:t xml:space="preserve">The internal access road shall have a minimum carriageway width of 6.5m. Suitable turning provisions shall be provided for a tanker at the end of the internal access road </w:t>
      </w:r>
      <w:r>
        <w:rPr>
          <w:rFonts w:cs="Arial"/>
          <w:szCs w:val="22"/>
          <w:lang w:eastAsia="en-AU"/>
        </w:rPr>
        <w:lastRenderedPageBreak/>
        <w:t>and at the first right-hand turn intersection into the eastern precinct.  An emergency link vehicular access shall be provided at Range Road.</w:t>
      </w:r>
    </w:p>
    <w:p w:rsidR="007F3EA6" w:rsidRDefault="007F3EA6" w:rsidP="000D2C34">
      <w:pPr>
        <w:autoSpaceDE w:val="0"/>
        <w:autoSpaceDN w:val="0"/>
        <w:adjustRightInd w:val="0"/>
        <w:ind w:left="720" w:hanging="720"/>
        <w:rPr>
          <w:rFonts w:cs="Arial"/>
          <w:szCs w:val="22"/>
          <w:lang w:eastAsia="en-AU"/>
        </w:rPr>
      </w:pPr>
    </w:p>
    <w:p w:rsidR="007F3EA6" w:rsidRPr="008532C5" w:rsidRDefault="007F3EA6" w:rsidP="000D2C34">
      <w:pPr>
        <w:autoSpaceDE w:val="0"/>
        <w:autoSpaceDN w:val="0"/>
        <w:adjustRightInd w:val="0"/>
        <w:ind w:left="720" w:hanging="720"/>
        <w:rPr>
          <w:rFonts w:cs="Arial"/>
          <w:szCs w:val="22"/>
          <w:lang w:eastAsia="en-AU"/>
        </w:rPr>
      </w:pPr>
      <w:r>
        <w:rPr>
          <w:rFonts w:cs="Arial"/>
          <w:szCs w:val="22"/>
          <w:lang w:eastAsia="en-AU"/>
        </w:rPr>
        <w:t>30.</w:t>
      </w:r>
      <w:r>
        <w:rPr>
          <w:rFonts w:cs="Arial"/>
          <w:szCs w:val="22"/>
          <w:lang w:eastAsia="en-AU"/>
        </w:rPr>
        <w:tab/>
        <w:t>A Bushfire Emergency Evacuation Plan is to be submitted with the DA, in accordance with the NSW Rural Fire Service document Guide for Developing a Bush Fire Emergency Evacuation Plan.</w:t>
      </w:r>
    </w:p>
    <w:sectPr w:rsidR="007F3EA6" w:rsidRPr="008532C5" w:rsidSect="008A6F07">
      <w:pgSz w:w="11907" w:h="16840" w:code="9"/>
      <w:pgMar w:top="1440" w:right="1440" w:bottom="851"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37" w:rsidRDefault="00553137">
      <w:r>
        <w:separator/>
      </w:r>
    </w:p>
  </w:endnote>
  <w:endnote w:type="continuationSeparator" w:id="0">
    <w:p w:rsidR="00553137" w:rsidRDefault="0055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37" w:rsidRDefault="00553137">
      <w:r>
        <w:separator/>
      </w:r>
    </w:p>
  </w:footnote>
  <w:footnote w:type="continuationSeparator" w:id="0">
    <w:p w:rsidR="00553137" w:rsidRDefault="00553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18AF"/>
    <w:multiLevelType w:val="hybridMultilevel"/>
    <w:tmpl w:val="6694C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56145A"/>
    <w:multiLevelType w:val="hybridMultilevel"/>
    <w:tmpl w:val="BE9855E0"/>
    <w:lvl w:ilvl="0" w:tplc="73981F1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50A63951"/>
    <w:multiLevelType w:val="hybridMultilevel"/>
    <w:tmpl w:val="C1F8C03A"/>
    <w:lvl w:ilvl="0" w:tplc="F4E0EDE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D43791C"/>
    <w:multiLevelType w:val="hybridMultilevel"/>
    <w:tmpl w:val="19229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1533DC"/>
    <w:multiLevelType w:val="hybridMultilevel"/>
    <w:tmpl w:val="C9E861A4"/>
    <w:lvl w:ilvl="0" w:tplc="0C090017">
      <w:start w:val="1"/>
      <w:numFmt w:val="lowerLetter"/>
      <w:lvlText w:val="%1)"/>
      <w:lvlJc w:val="left"/>
      <w:pPr>
        <w:ind w:left="731" w:hanging="360"/>
      </w:p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5">
    <w:nsid w:val="73DC1841"/>
    <w:multiLevelType w:val="hybridMultilevel"/>
    <w:tmpl w:val="245C5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34"/>
    <w:rsid w:val="0001611E"/>
    <w:rsid w:val="0002407A"/>
    <w:rsid w:val="000659B8"/>
    <w:rsid w:val="000A44B8"/>
    <w:rsid w:val="000D1B14"/>
    <w:rsid w:val="000D2C34"/>
    <w:rsid w:val="000D398A"/>
    <w:rsid w:val="00104A7F"/>
    <w:rsid w:val="001067D5"/>
    <w:rsid w:val="00110285"/>
    <w:rsid w:val="0011303C"/>
    <w:rsid w:val="001332C8"/>
    <w:rsid w:val="00153838"/>
    <w:rsid w:val="001B317E"/>
    <w:rsid w:val="001E397B"/>
    <w:rsid w:val="00215F8B"/>
    <w:rsid w:val="00222348"/>
    <w:rsid w:val="002248B6"/>
    <w:rsid w:val="0023142D"/>
    <w:rsid w:val="00265795"/>
    <w:rsid w:val="0028296A"/>
    <w:rsid w:val="002B676A"/>
    <w:rsid w:val="002C47FC"/>
    <w:rsid w:val="002E76EF"/>
    <w:rsid w:val="0034544F"/>
    <w:rsid w:val="0034601F"/>
    <w:rsid w:val="00375188"/>
    <w:rsid w:val="0038459B"/>
    <w:rsid w:val="00387C56"/>
    <w:rsid w:val="00391A92"/>
    <w:rsid w:val="003A3CF4"/>
    <w:rsid w:val="00423254"/>
    <w:rsid w:val="004A48C8"/>
    <w:rsid w:val="004E0A25"/>
    <w:rsid w:val="00553137"/>
    <w:rsid w:val="005971E4"/>
    <w:rsid w:val="00597AB1"/>
    <w:rsid w:val="005A33E9"/>
    <w:rsid w:val="005F6B0E"/>
    <w:rsid w:val="00610C5A"/>
    <w:rsid w:val="00627832"/>
    <w:rsid w:val="006400F9"/>
    <w:rsid w:val="0064052D"/>
    <w:rsid w:val="00690FC0"/>
    <w:rsid w:val="00691B1A"/>
    <w:rsid w:val="00706343"/>
    <w:rsid w:val="00706BE1"/>
    <w:rsid w:val="007075D7"/>
    <w:rsid w:val="0078032C"/>
    <w:rsid w:val="00785B2D"/>
    <w:rsid w:val="007D04DB"/>
    <w:rsid w:val="007D5C97"/>
    <w:rsid w:val="007F3EA6"/>
    <w:rsid w:val="00805786"/>
    <w:rsid w:val="00835671"/>
    <w:rsid w:val="00867387"/>
    <w:rsid w:val="008942C3"/>
    <w:rsid w:val="008A6F07"/>
    <w:rsid w:val="008B6D31"/>
    <w:rsid w:val="009011EA"/>
    <w:rsid w:val="009454A3"/>
    <w:rsid w:val="00987E45"/>
    <w:rsid w:val="009932A6"/>
    <w:rsid w:val="009A2A5B"/>
    <w:rsid w:val="00A1158D"/>
    <w:rsid w:val="00A3323B"/>
    <w:rsid w:val="00A554A7"/>
    <w:rsid w:val="00A55D7D"/>
    <w:rsid w:val="00A82856"/>
    <w:rsid w:val="00A957D2"/>
    <w:rsid w:val="00AA1112"/>
    <w:rsid w:val="00AA4177"/>
    <w:rsid w:val="00B137D4"/>
    <w:rsid w:val="00B33CAD"/>
    <w:rsid w:val="00B57081"/>
    <w:rsid w:val="00B77401"/>
    <w:rsid w:val="00B86173"/>
    <w:rsid w:val="00B92487"/>
    <w:rsid w:val="00BA0D60"/>
    <w:rsid w:val="00BC26F4"/>
    <w:rsid w:val="00BD17CB"/>
    <w:rsid w:val="00BE0447"/>
    <w:rsid w:val="00BF7344"/>
    <w:rsid w:val="00C0538A"/>
    <w:rsid w:val="00C74693"/>
    <w:rsid w:val="00C93DD1"/>
    <w:rsid w:val="00CB1F44"/>
    <w:rsid w:val="00CB497C"/>
    <w:rsid w:val="00CC2DBC"/>
    <w:rsid w:val="00CF7A63"/>
    <w:rsid w:val="00D47CA1"/>
    <w:rsid w:val="00D5487A"/>
    <w:rsid w:val="00D9229C"/>
    <w:rsid w:val="00D94D36"/>
    <w:rsid w:val="00DA64A8"/>
    <w:rsid w:val="00E43F0B"/>
    <w:rsid w:val="00E474C3"/>
    <w:rsid w:val="00E711ED"/>
    <w:rsid w:val="00E82D9D"/>
    <w:rsid w:val="00E86C9F"/>
    <w:rsid w:val="00EB6F77"/>
    <w:rsid w:val="00EC6CC3"/>
    <w:rsid w:val="00F239D6"/>
    <w:rsid w:val="00F32970"/>
    <w:rsid w:val="00F87FE3"/>
    <w:rsid w:val="00FB27C8"/>
    <w:rsid w:val="00FD1A03"/>
    <w:rsid w:val="00FE57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C34"/>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0D2C34"/>
    <w:pPr>
      <w:ind w:left="720"/>
      <w:contextualSpacing/>
    </w:pPr>
  </w:style>
  <w:style w:type="paragraph" w:styleId="BalloonText">
    <w:name w:val="Balloon Text"/>
    <w:basedOn w:val="Normal"/>
    <w:link w:val="BalloonTextChar"/>
    <w:rsid w:val="000D2C34"/>
    <w:rPr>
      <w:rFonts w:ascii="Tahoma" w:hAnsi="Tahoma" w:cs="Tahoma"/>
      <w:sz w:val="16"/>
      <w:szCs w:val="16"/>
    </w:rPr>
  </w:style>
  <w:style w:type="character" w:customStyle="1" w:styleId="BalloonTextChar">
    <w:name w:val="Balloon Text Char"/>
    <w:basedOn w:val="DefaultParagraphFont"/>
    <w:link w:val="BalloonText"/>
    <w:rsid w:val="000D2C34"/>
    <w:rPr>
      <w:rFonts w:ascii="Tahoma" w:hAnsi="Tahoma" w:cs="Tahoma"/>
      <w:sz w:val="16"/>
      <w:szCs w:val="16"/>
      <w:lang w:eastAsia="en-US"/>
    </w:rPr>
  </w:style>
  <w:style w:type="paragraph" w:styleId="Revision">
    <w:name w:val="Revision"/>
    <w:hidden/>
    <w:uiPriority w:val="99"/>
    <w:semiHidden/>
    <w:rsid w:val="000D398A"/>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C34"/>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0D2C34"/>
    <w:pPr>
      <w:ind w:left="720"/>
      <w:contextualSpacing/>
    </w:pPr>
  </w:style>
  <w:style w:type="paragraph" w:styleId="BalloonText">
    <w:name w:val="Balloon Text"/>
    <w:basedOn w:val="Normal"/>
    <w:link w:val="BalloonTextChar"/>
    <w:rsid w:val="000D2C34"/>
    <w:rPr>
      <w:rFonts w:ascii="Tahoma" w:hAnsi="Tahoma" w:cs="Tahoma"/>
      <w:sz w:val="16"/>
      <w:szCs w:val="16"/>
    </w:rPr>
  </w:style>
  <w:style w:type="character" w:customStyle="1" w:styleId="BalloonTextChar">
    <w:name w:val="Balloon Text Char"/>
    <w:basedOn w:val="DefaultParagraphFont"/>
    <w:link w:val="BalloonText"/>
    <w:rsid w:val="000D2C34"/>
    <w:rPr>
      <w:rFonts w:ascii="Tahoma" w:hAnsi="Tahoma" w:cs="Tahoma"/>
      <w:sz w:val="16"/>
      <w:szCs w:val="16"/>
      <w:lang w:eastAsia="en-US"/>
    </w:rPr>
  </w:style>
  <w:style w:type="paragraph" w:styleId="Revision">
    <w:name w:val="Revision"/>
    <w:hidden/>
    <w:uiPriority w:val="99"/>
    <w:semiHidden/>
    <w:rsid w:val="000D398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86B5-B422-4648-8DB5-F86448DA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5998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Willoughby City Council</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Craig</dc:creator>
  <cp:lastModifiedBy>Nava Sedghi</cp:lastModifiedBy>
  <cp:revision>2</cp:revision>
  <cp:lastPrinted>2014-02-11T22:25:00Z</cp:lastPrinted>
  <dcterms:created xsi:type="dcterms:W3CDTF">2014-06-13T04:31:00Z</dcterms:created>
  <dcterms:modified xsi:type="dcterms:W3CDTF">2014-06-13T04:31:00Z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A2085138</vt:lpwstr>
  </property>
  <property fmtid="{D5CDD505-2E9C-101B-9397-08002B2CF9AE}" pid="4" name="Objective-Title">
    <vt:lpwstr>Tag DCP</vt:lpwstr>
  </property>
  <property fmtid="{D5CDD505-2E9C-101B-9397-08002B2CF9AE}" pid="5" name="Objective-Comment">
    <vt:lpwstr/>
  </property>
  <property fmtid="{D5CDD505-2E9C-101B-9397-08002B2CF9AE}" pid="6" name="Objective-CreationStamp">
    <vt:filetime>2014-05-23T03:13:32Z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2014-05-29T05:15:53Z</vt:filetime>
  </property>
  <property fmtid="{D5CDD505-2E9C-101B-9397-08002B2CF9AE}" pid="11" name="Objective-Owner">
    <vt:lpwstr>Nava Sedghi</vt:lpwstr>
  </property>
  <property fmtid="{D5CDD505-2E9C-101B-9397-08002B2CF9AE}" pid="12" name="Objective-Path">
    <vt:lpwstr>Objective Global Folder:1. Planning &amp; Infrastructure (DP&amp;I):1. Planning &amp; Infrastructure File Plan (DP&amp;I):MINISTERIAL AND PARLIAMENTARY RELATIONS:WORKFLOW - MINISTERIAL &amp; DIRECTOR GENERAL'S CORRESPONDENCE:Metro Delivery - CBD (DP&amp;E):Metro Delivery - CBD (</vt:lpwstr>
  </property>
  <property fmtid="{D5CDD505-2E9C-101B-9397-08002B2CF9AE}" pid="13" name="Objective-Parent">
    <vt:lpwstr>DoP Working Area (Secretary (DP&amp;E)/22-05-2014/126 Greville Street, Chatswood and part 25 Millwood Avenue, Chatswood West - Development Control Plan/)</vt:lpwstr>
  </property>
  <property fmtid="{D5CDD505-2E9C-101B-9397-08002B2CF9AE}" pid="14" name="Objective-State">
    <vt:lpwstr>Being Drafted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